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BB64" w14:textId="77777777" w:rsidR="008A5D25" w:rsidRPr="008A5D25" w:rsidRDefault="008A5D25">
      <w:pPr>
        <w:rPr>
          <w:rFonts w:ascii="Times New Roman" w:hAnsi="Times New Roman" w:cs="Times New Roman"/>
        </w:rPr>
      </w:pPr>
    </w:p>
    <w:p w14:paraId="6941B560" w14:textId="77777777" w:rsidR="008A5D25" w:rsidRDefault="008A5D25">
      <w:pPr>
        <w:rPr>
          <w:rFonts w:ascii="Times New Roman" w:hAnsi="Times New Roman" w:cs="Times New Roman"/>
          <w:b/>
          <w:bCs/>
        </w:rPr>
      </w:pPr>
    </w:p>
    <w:p w14:paraId="02796E3B" w14:textId="189A0F17" w:rsidR="00714716" w:rsidRPr="008A5D25" w:rsidRDefault="008A5D25" w:rsidP="00307BAE">
      <w:pPr>
        <w:pStyle w:val="Citationintense"/>
      </w:pPr>
      <w:r w:rsidRPr="008A5D25">
        <w:t>Spécification Produit &amp; Technique — Plateforme D’investissement Sénégal/diaspora</w:t>
      </w:r>
    </w:p>
    <w:p w14:paraId="4F59AD51" w14:textId="77777777" w:rsidR="00714716" w:rsidRDefault="00714716">
      <w:pPr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074358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98F36" w14:textId="69223295" w:rsidR="005C702B" w:rsidRDefault="005C702B">
          <w:pPr>
            <w:pStyle w:val="En-ttedetabledesmatires"/>
          </w:pPr>
          <w:r>
            <w:t>Table des matières</w:t>
          </w:r>
        </w:p>
        <w:p w14:paraId="676B1EF9" w14:textId="3530952F" w:rsidR="005C702B" w:rsidRDefault="005C702B">
          <w:pPr>
            <w:pStyle w:val="TM2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189426" w:history="1">
            <w:r w:rsidRPr="006D1503">
              <w:rPr>
                <w:rStyle w:val="Lienhypertexte"/>
                <w:noProof/>
              </w:rPr>
              <w:t>INDENTITE DE L’OUTIL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0EB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02B59" w14:textId="723DD2ED" w:rsidR="005C702B" w:rsidRDefault="005C702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207189427" w:history="1">
            <w:r w:rsidRPr="006D1503">
              <w:rPr>
                <w:rStyle w:val="Lienhypertexte"/>
                <w:noProof/>
              </w:rPr>
              <w:t>RESUME DU FONCTIONNEMENT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0EB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BB699" w14:textId="3168EE60" w:rsidR="005C702B" w:rsidRDefault="005C702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207189428" w:history="1">
            <w:r w:rsidRPr="006D1503">
              <w:rPr>
                <w:rStyle w:val="Lienhypertexte"/>
                <w:noProof/>
              </w:rPr>
              <w:t>FONCTIONNEMENT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0EB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8C713" w14:textId="54950213" w:rsidR="005C702B" w:rsidRDefault="005C702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207189429" w:history="1">
            <w:r w:rsidRPr="006D1503">
              <w:rPr>
                <w:rStyle w:val="Lienhypertexte"/>
                <w:noProof/>
              </w:rPr>
              <w:t>CONCERPTION DU FONCTIONNEMENT DE L’APP (Step by step)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_Toc207189429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0E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809D8" w14:textId="1233D294" w:rsidR="005C702B" w:rsidRDefault="005C702B">
          <w:r>
            <w:rPr>
              <w:b/>
              <w:bCs/>
            </w:rPr>
            <w:fldChar w:fldCharType="end"/>
          </w:r>
        </w:p>
      </w:sdtContent>
    </w:sdt>
    <w:p w14:paraId="2BD36182" w14:textId="77777777" w:rsidR="008A5D25" w:rsidRDefault="008A5D25">
      <w:pPr>
        <w:rPr>
          <w:rFonts w:ascii="Times New Roman" w:hAnsi="Times New Roman" w:cs="Times New Roman"/>
        </w:rPr>
      </w:pPr>
    </w:p>
    <w:p w14:paraId="663DBFAF" w14:textId="77777777" w:rsidR="008A5D25" w:rsidRDefault="008A5D25">
      <w:pPr>
        <w:rPr>
          <w:rFonts w:ascii="Times New Roman" w:hAnsi="Times New Roman" w:cs="Times New Roman"/>
        </w:rPr>
      </w:pPr>
    </w:p>
    <w:p w14:paraId="24679D9E" w14:textId="5BB1EE44" w:rsidR="008A5D25" w:rsidRDefault="008A5D25" w:rsidP="00307BAE">
      <w:pPr>
        <w:pStyle w:val="Titre2"/>
      </w:pPr>
      <w:bookmarkStart w:id="0" w:name="_Toc207189426"/>
      <w:r>
        <w:t>INDENTITE DE L’OUTIL</w:t>
      </w:r>
      <w:bookmarkEnd w:id="0"/>
      <w:r>
        <w:t xml:space="preserve"> </w:t>
      </w:r>
    </w:p>
    <w:p w14:paraId="4E8B01F5" w14:textId="77777777" w:rsidR="008A5D25" w:rsidRPr="008A5D25" w:rsidRDefault="008A5D25">
      <w:pPr>
        <w:rPr>
          <w:rFonts w:ascii="Times New Roman" w:hAnsi="Times New Roman" w:cs="Times New Roman"/>
        </w:rPr>
      </w:pPr>
    </w:p>
    <w:p w14:paraId="3E953BF5" w14:textId="1F356F7F" w:rsidR="00714716" w:rsidRPr="008A5D25" w:rsidRDefault="00714716" w:rsidP="00307BAE">
      <w:pPr>
        <w:pStyle w:val="Sous-titre"/>
      </w:pPr>
      <w:r w:rsidRPr="008A5D25">
        <w:t>Nom de l’application</w:t>
      </w:r>
      <w:r w:rsidR="008A5D25">
        <w:t xml:space="preserve"> (à définir)</w:t>
      </w:r>
      <w:r w:rsidRPr="008A5D25">
        <w:t> :</w:t>
      </w:r>
    </w:p>
    <w:p w14:paraId="2C00F660" w14:textId="77777777" w:rsidR="00714716" w:rsidRPr="008A5D25" w:rsidRDefault="00714716">
      <w:pPr>
        <w:rPr>
          <w:rFonts w:ascii="Times New Roman" w:hAnsi="Times New Roman" w:cs="Times New Roman"/>
        </w:rPr>
      </w:pPr>
    </w:p>
    <w:p w14:paraId="67DEDE90" w14:textId="77777777" w:rsidR="00714716" w:rsidRPr="001560B2" w:rsidRDefault="00714716" w:rsidP="0071471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EA72E" w:themeColor="accent6"/>
          <w:highlight w:val="green"/>
        </w:rPr>
      </w:pPr>
      <w:r w:rsidRPr="001560B2">
        <w:rPr>
          <w:rFonts w:ascii="Times New Roman" w:hAnsi="Times New Roman" w:cs="Times New Roman"/>
          <w:color w:val="4EA72E" w:themeColor="accent6"/>
          <w:highlight w:val="green"/>
        </w:rPr>
        <w:t>Linkvest</w:t>
      </w:r>
    </w:p>
    <w:p w14:paraId="4A27560B" w14:textId="6B4F7346" w:rsidR="00714716" w:rsidRPr="001560B2" w:rsidRDefault="00714716" w:rsidP="0071471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4EA72E" w:themeColor="accent6"/>
          <w:highlight w:val="green"/>
        </w:rPr>
      </w:pPr>
      <w:r w:rsidRPr="001560B2">
        <w:rPr>
          <w:rFonts w:ascii="Times New Roman" w:hAnsi="Times New Roman" w:cs="Times New Roman"/>
          <w:color w:val="4EA72E" w:themeColor="accent6"/>
          <w:highlight w:val="green"/>
        </w:rPr>
        <w:t xml:space="preserve">Investir.sn </w:t>
      </w:r>
    </w:p>
    <w:p w14:paraId="6254BBE0" w14:textId="3263B09C" w:rsidR="00714716" w:rsidRPr="008A5D25" w:rsidRDefault="00714716" w:rsidP="0071471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8A5D25">
        <w:rPr>
          <w:rFonts w:ascii="Times New Roman" w:hAnsi="Times New Roman" w:cs="Times New Roman"/>
          <w:highlight w:val="yellow"/>
        </w:rPr>
        <w:t>Kapital.sn</w:t>
      </w:r>
    </w:p>
    <w:p w14:paraId="20A444BA" w14:textId="77777777" w:rsidR="00714716" w:rsidRPr="008A5D25" w:rsidRDefault="00714716" w:rsidP="00714716">
      <w:pPr>
        <w:rPr>
          <w:rFonts w:ascii="Times New Roman" w:hAnsi="Times New Roman" w:cs="Times New Roman"/>
        </w:rPr>
      </w:pPr>
    </w:p>
    <w:p w14:paraId="57C1A23F" w14:textId="4A0DDDD2" w:rsidR="00714716" w:rsidRPr="008A5D25" w:rsidRDefault="00714716" w:rsidP="00307BAE">
      <w:pPr>
        <w:pStyle w:val="Sous-titre"/>
      </w:pPr>
      <w:r w:rsidRPr="008A5D25">
        <w:t>Nom de la société </w:t>
      </w:r>
      <w:r w:rsidR="008A5D25">
        <w:t>(à définir)</w:t>
      </w:r>
      <w:r w:rsidR="008A5D25" w:rsidRPr="008A5D25">
        <w:t> </w:t>
      </w:r>
      <w:r w:rsidRPr="008A5D25">
        <w:t xml:space="preserve">: </w:t>
      </w:r>
    </w:p>
    <w:p w14:paraId="5D720F84" w14:textId="77777777" w:rsidR="00714716" w:rsidRPr="008A5D25" w:rsidRDefault="00714716" w:rsidP="00714716">
      <w:pPr>
        <w:rPr>
          <w:rFonts w:ascii="Times New Roman" w:hAnsi="Times New Roman" w:cs="Times New Roman"/>
        </w:rPr>
      </w:pPr>
    </w:p>
    <w:p w14:paraId="12F3FCC4" w14:textId="7B53FBCE" w:rsidR="00714716" w:rsidRPr="008A5D25" w:rsidRDefault="00714716" w:rsidP="007147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proofErr w:type="spellStart"/>
      <w:r w:rsidRPr="008A5D25">
        <w:rPr>
          <w:rFonts w:ascii="Times New Roman" w:hAnsi="Times New Roman" w:cs="Times New Roman"/>
          <w:highlight w:val="yellow"/>
        </w:rPr>
        <w:t>Africagrow</w:t>
      </w:r>
      <w:proofErr w:type="spellEnd"/>
    </w:p>
    <w:p w14:paraId="153DDF7E" w14:textId="553B2D45" w:rsidR="00714716" w:rsidRPr="001560B2" w:rsidRDefault="00714716" w:rsidP="007147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highlight w:val="green"/>
        </w:rPr>
      </w:pPr>
      <w:proofErr w:type="spellStart"/>
      <w:r w:rsidRPr="001560B2">
        <w:rPr>
          <w:rFonts w:ascii="Times New Roman" w:hAnsi="Times New Roman" w:cs="Times New Roman"/>
          <w:highlight w:val="green"/>
        </w:rPr>
        <w:t>Africaconnect</w:t>
      </w:r>
      <w:proofErr w:type="spellEnd"/>
    </w:p>
    <w:p w14:paraId="15F1F259" w14:textId="3B00972A" w:rsidR="00714716" w:rsidRPr="001560B2" w:rsidRDefault="00714716" w:rsidP="007147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highlight w:val="green"/>
        </w:rPr>
      </w:pPr>
      <w:proofErr w:type="spellStart"/>
      <w:r w:rsidRPr="001560B2">
        <w:rPr>
          <w:rFonts w:ascii="Times New Roman" w:hAnsi="Times New Roman" w:cs="Times New Roman"/>
          <w:highlight w:val="green"/>
        </w:rPr>
        <w:t>AfricaTech</w:t>
      </w:r>
      <w:proofErr w:type="spellEnd"/>
    </w:p>
    <w:p w14:paraId="09F7CF69" w14:textId="77777777" w:rsidR="00714716" w:rsidRPr="008A5D25" w:rsidRDefault="00714716" w:rsidP="00714716">
      <w:pPr>
        <w:rPr>
          <w:rFonts w:ascii="Times New Roman" w:hAnsi="Times New Roman" w:cs="Times New Roman"/>
        </w:rPr>
      </w:pPr>
    </w:p>
    <w:p w14:paraId="6980A2A1" w14:textId="088FA94B" w:rsidR="00714716" w:rsidRPr="008A5D25" w:rsidRDefault="00714716" w:rsidP="00307BAE">
      <w:pPr>
        <w:pStyle w:val="Sous-titre"/>
      </w:pPr>
      <w:r w:rsidRPr="008A5D25">
        <w:t xml:space="preserve">Type de société et montage envisagé : </w:t>
      </w:r>
    </w:p>
    <w:p w14:paraId="1262917F" w14:textId="6F670B14" w:rsidR="008A5D25" w:rsidRPr="005C702B" w:rsidRDefault="00714716" w:rsidP="009965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8A5D25">
        <w:rPr>
          <w:rFonts w:ascii="Times New Roman" w:hAnsi="Times New Roman" w:cs="Times New Roman"/>
          <w:highlight w:val="yellow"/>
        </w:rPr>
        <w:t>SAS (société par actions simplifiées)</w:t>
      </w:r>
    </w:p>
    <w:p w14:paraId="5E345504" w14:textId="67C88350" w:rsidR="008A5D25" w:rsidRPr="008A5D25" w:rsidRDefault="008A5D25" w:rsidP="00307BAE">
      <w:pPr>
        <w:pStyle w:val="Titre2"/>
      </w:pPr>
      <w:bookmarkStart w:id="1" w:name="_Toc207189427"/>
      <w:r w:rsidRPr="008A5D25">
        <w:lastRenderedPageBreak/>
        <w:t>RESUME DU FONCTIONNEMENT</w:t>
      </w:r>
      <w:bookmarkEnd w:id="1"/>
      <w:r w:rsidRPr="008A5D25">
        <w:t xml:space="preserve"> </w:t>
      </w:r>
    </w:p>
    <w:p w14:paraId="725D78FE" w14:textId="77777777" w:rsidR="008A5D25" w:rsidRDefault="008A5D25" w:rsidP="00996500">
      <w:pPr>
        <w:rPr>
          <w:rFonts w:ascii="Times New Roman" w:hAnsi="Times New Roman" w:cs="Times New Roman"/>
          <w:highlight w:val="yellow"/>
        </w:rPr>
      </w:pPr>
    </w:p>
    <w:p w14:paraId="7D32B610" w14:textId="7323B162" w:rsidR="008A5D25" w:rsidRPr="008A5D25" w:rsidRDefault="008A5D25" w:rsidP="008A5D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8A5D25">
        <w:rPr>
          <w:rFonts w:ascii="Times New Roman" w:hAnsi="Times New Roman" w:cs="Times New Roman"/>
        </w:rPr>
        <w:t>C</w:t>
      </w:r>
      <w:r w:rsidRPr="008A5D25">
        <w:rPr>
          <w:rFonts w:ascii="Times New Roman" w:hAnsi="Times New Roman" w:cs="Times New Roman"/>
          <w:b/>
          <w:bCs/>
        </w:rPr>
        <w:t>oncept</w:t>
      </w:r>
      <w:r w:rsidRPr="008A5D25">
        <w:rPr>
          <w:rFonts w:ascii="Times New Roman" w:hAnsi="Times New Roman" w:cs="Times New Roman"/>
        </w:rPr>
        <w:t xml:space="preserve"> : plateforme hybride </w:t>
      </w:r>
      <w:r w:rsidRPr="001560B2">
        <w:rPr>
          <w:rFonts w:ascii="Times New Roman" w:hAnsi="Times New Roman" w:cs="Times New Roman"/>
          <w:i/>
          <w:iCs/>
          <w:highlight w:val="red"/>
        </w:rPr>
        <w:t>réseau pro</w:t>
      </w:r>
      <w:r w:rsidR="001560B2">
        <w:rPr>
          <w:rFonts w:ascii="Times New Roman" w:hAnsi="Times New Roman" w:cs="Times New Roman"/>
          <w:i/>
          <w:iCs/>
          <w:highlight w:val="red"/>
        </w:rPr>
        <w:t> </w:t>
      </w:r>
      <w:r w:rsidR="001560B2">
        <w:rPr>
          <w:rFonts w:ascii="Times New Roman" w:hAnsi="Times New Roman" w:cs="Times New Roman"/>
          <w:i/>
          <w:iCs/>
        </w:rPr>
        <w:t>?? </w:t>
      </w:r>
      <w:r w:rsidRPr="008A5D25">
        <w:rPr>
          <w:rFonts w:ascii="Times New Roman" w:hAnsi="Times New Roman" w:cs="Times New Roman"/>
          <w:i/>
          <w:iCs/>
        </w:rPr>
        <w:t xml:space="preserve"> + </w:t>
      </w:r>
      <w:proofErr w:type="spellStart"/>
      <w:r w:rsidRPr="008A5D25">
        <w:rPr>
          <w:rFonts w:ascii="Times New Roman" w:hAnsi="Times New Roman" w:cs="Times New Roman"/>
          <w:i/>
          <w:iCs/>
        </w:rPr>
        <w:t>dealflow</w:t>
      </w:r>
      <w:proofErr w:type="spellEnd"/>
      <w:r w:rsidRPr="008A5D25">
        <w:rPr>
          <w:rFonts w:ascii="Times New Roman" w:hAnsi="Times New Roman" w:cs="Times New Roman"/>
          <w:i/>
          <w:iCs/>
        </w:rPr>
        <w:t xml:space="preserve"> + investissement gamifié</w:t>
      </w:r>
      <w:r w:rsidRPr="008A5D25">
        <w:rPr>
          <w:rFonts w:ascii="Times New Roman" w:hAnsi="Times New Roman" w:cs="Times New Roman"/>
        </w:rPr>
        <w:t xml:space="preserve"> (système d’étoiles).</w:t>
      </w:r>
    </w:p>
    <w:p w14:paraId="1D7F7DF3" w14:textId="2FE3D8C6" w:rsidR="008A5D25" w:rsidRPr="008A5D25" w:rsidRDefault="008A5D25" w:rsidP="008A5D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8A5D25">
        <w:rPr>
          <w:rFonts w:ascii="Times New Roman" w:hAnsi="Times New Roman" w:cs="Times New Roman"/>
          <w:b/>
          <w:bCs/>
        </w:rPr>
        <w:t>Rôles</w:t>
      </w:r>
      <w:r w:rsidRPr="008A5D25">
        <w:rPr>
          <w:rFonts w:ascii="Times New Roman" w:hAnsi="Times New Roman" w:cs="Times New Roman"/>
        </w:rPr>
        <w:t xml:space="preserve"> : Investisseur, Chef d’investissement (porteur/manager), Formateur. Cumuls permis.</w:t>
      </w:r>
    </w:p>
    <w:p w14:paraId="3F0F89C0" w14:textId="3F263840" w:rsidR="008A5D25" w:rsidRPr="008A5D25" w:rsidRDefault="008A5D25" w:rsidP="008A5D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8A5D25">
        <w:rPr>
          <w:rFonts w:ascii="Times New Roman" w:hAnsi="Times New Roman" w:cs="Times New Roman"/>
          <w:b/>
          <w:bCs/>
        </w:rPr>
        <w:t>Différenciant</w:t>
      </w:r>
      <w:r w:rsidRPr="008A5D25">
        <w:rPr>
          <w:rFonts w:ascii="Times New Roman" w:hAnsi="Times New Roman" w:cs="Times New Roman"/>
        </w:rPr>
        <w:t xml:space="preserve"> : progression par étoiles conditionnant les plafonds d’investissement, accès à des projets premium, score de fiabilité, matching intelligent.</w:t>
      </w:r>
    </w:p>
    <w:p w14:paraId="145A81D5" w14:textId="77777777" w:rsidR="008A5D25" w:rsidRDefault="008A5D25" w:rsidP="008A5D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8A5D25">
        <w:rPr>
          <w:rFonts w:ascii="Times New Roman" w:hAnsi="Times New Roman" w:cs="Times New Roman"/>
          <w:b/>
          <w:bCs/>
        </w:rPr>
        <w:t>Monétisation</w:t>
      </w:r>
      <w:r w:rsidRPr="008A5D25">
        <w:rPr>
          <w:rFonts w:ascii="Times New Roman" w:hAnsi="Times New Roman" w:cs="Times New Roman"/>
        </w:rPr>
        <w:t xml:space="preserve"> : abonnement premium, commissions de succès, marketplace de services, publicité ciblée B2B (juridique/comptable/bancaire).</w:t>
      </w:r>
    </w:p>
    <w:p w14:paraId="59816309" w14:textId="113AB5BB" w:rsidR="008A5D25" w:rsidRPr="008A5D25" w:rsidRDefault="008A5D25" w:rsidP="008A5D2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8A5D25">
        <w:rPr>
          <w:rFonts w:ascii="Times New Roman" w:hAnsi="Times New Roman" w:cs="Times New Roman"/>
          <w:b/>
          <w:bCs/>
        </w:rPr>
        <w:t>Confiance</w:t>
      </w:r>
      <w:r w:rsidRPr="008A5D25">
        <w:rPr>
          <w:rFonts w:ascii="Times New Roman" w:hAnsi="Times New Roman" w:cs="Times New Roman"/>
        </w:rPr>
        <w:t xml:space="preserve"> : KYC/AML, contrats standardisés, scoring des membres, modération, escrow et décaissements par jalons.</w:t>
      </w:r>
    </w:p>
    <w:p w14:paraId="303D1692" w14:textId="77777777" w:rsidR="008A5D25" w:rsidRDefault="008A5D25" w:rsidP="00996500">
      <w:pPr>
        <w:rPr>
          <w:rFonts w:ascii="Times New Roman" w:hAnsi="Times New Roman" w:cs="Times New Roman"/>
          <w:highlight w:val="yellow"/>
        </w:rPr>
      </w:pPr>
    </w:p>
    <w:p w14:paraId="23D0217E" w14:textId="77777777" w:rsidR="008A5D25" w:rsidRDefault="008A5D25" w:rsidP="00996500">
      <w:pPr>
        <w:rPr>
          <w:rFonts w:ascii="Times New Roman" w:hAnsi="Times New Roman" w:cs="Times New Roman"/>
          <w:highlight w:val="yellow"/>
        </w:rPr>
      </w:pPr>
    </w:p>
    <w:p w14:paraId="0F45C6F4" w14:textId="6CF1DDA3" w:rsidR="008A5D25" w:rsidRDefault="008A5D25" w:rsidP="00307BAE">
      <w:pPr>
        <w:pStyle w:val="Titre2"/>
      </w:pPr>
      <w:bookmarkStart w:id="2" w:name="_Toc207189428"/>
      <w:r w:rsidRPr="008A5D25">
        <w:t>FONCTIONNEMENT</w:t>
      </w:r>
      <w:bookmarkEnd w:id="2"/>
      <w:r w:rsidRPr="008A5D25">
        <w:t xml:space="preserve"> </w:t>
      </w:r>
    </w:p>
    <w:p w14:paraId="01C24655" w14:textId="77777777" w:rsidR="008A5D25" w:rsidRDefault="008A5D25" w:rsidP="00996500">
      <w:pPr>
        <w:rPr>
          <w:rFonts w:ascii="Times New Roman" w:hAnsi="Times New Roman" w:cs="Times New Roman"/>
        </w:rPr>
      </w:pPr>
    </w:p>
    <w:p w14:paraId="40A29817" w14:textId="15EFD083" w:rsidR="008A5D25" w:rsidRDefault="008A5D25" w:rsidP="00307BAE">
      <w:pPr>
        <w:pStyle w:val="Sous-titre"/>
      </w:pPr>
      <w:r>
        <w:t>LES PROFILS</w:t>
      </w:r>
    </w:p>
    <w:p w14:paraId="37049D55" w14:textId="77777777" w:rsidR="008A5D25" w:rsidRDefault="008A5D25" w:rsidP="00996500">
      <w:pPr>
        <w:rPr>
          <w:rFonts w:ascii="Times New Roman" w:hAnsi="Times New Roman" w:cs="Times New Roman"/>
        </w:rPr>
      </w:pPr>
    </w:p>
    <w:p w14:paraId="7D5CE638" w14:textId="43387D43" w:rsidR="008A5D25" w:rsidRDefault="00307BAE" w:rsidP="00307B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307BAE">
        <w:rPr>
          <w:rFonts w:ascii="Times New Roman" w:hAnsi="Times New Roman" w:cs="Times New Roman"/>
          <w:b/>
          <w:bCs/>
        </w:rPr>
        <w:t>Investisseur Diaspora (Idrissa, 34 ans)</w:t>
      </w:r>
      <w:r w:rsidRPr="00307BAE">
        <w:rPr>
          <w:rFonts w:ascii="Times New Roman" w:hAnsi="Times New Roman" w:cs="Times New Roman"/>
        </w:rPr>
        <w:t xml:space="preserve"> : vit en Europe/US, tickets 300k–5M XOF, cherche projets fiables, suit les avis et le score.</w:t>
      </w:r>
    </w:p>
    <w:p w14:paraId="46EDD944" w14:textId="169BE6DC" w:rsidR="00307BAE" w:rsidRDefault="00307BAE" w:rsidP="00307B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307BAE">
        <w:rPr>
          <w:rFonts w:ascii="Times New Roman" w:hAnsi="Times New Roman" w:cs="Times New Roman"/>
          <w:b/>
          <w:bCs/>
        </w:rPr>
        <w:t>Porteur de projet (Awa, 29 ans)</w:t>
      </w:r>
      <w:r w:rsidRPr="00307BAE">
        <w:rPr>
          <w:rFonts w:ascii="Times New Roman" w:hAnsi="Times New Roman" w:cs="Times New Roman"/>
        </w:rPr>
        <w:t xml:space="preserve"> : PME early-stage au Sénégal, besoin 2–20M XOF, veut visibilité et accompagnement.</w:t>
      </w:r>
    </w:p>
    <w:p w14:paraId="6DE745E6" w14:textId="66E426BF" w:rsidR="00307BAE" w:rsidRPr="001560B2" w:rsidRDefault="00307BAE" w:rsidP="00307B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highlight w:val="darkYellow"/>
        </w:rPr>
      </w:pPr>
      <w:r w:rsidRPr="001560B2">
        <w:rPr>
          <w:rFonts w:ascii="Times New Roman" w:hAnsi="Times New Roman" w:cs="Times New Roman"/>
          <w:b/>
          <w:bCs/>
          <w:highlight w:val="darkYellow"/>
        </w:rPr>
        <w:t>Formateur/Mentor (</w:t>
      </w:r>
      <w:proofErr w:type="spellStart"/>
      <w:r w:rsidRPr="001560B2">
        <w:rPr>
          <w:rFonts w:ascii="Times New Roman" w:hAnsi="Times New Roman" w:cs="Times New Roman"/>
          <w:b/>
          <w:bCs/>
          <w:highlight w:val="darkYellow"/>
        </w:rPr>
        <w:t>Maodo</w:t>
      </w:r>
      <w:proofErr w:type="spellEnd"/>
      <w:r w:rsidRPr="001560B2">
        <w:rPr>
          <w:rFonts w:ascii="Times New Roman" w:hAnsi="Times New Roman" w:cs="Times New Roman"/>
          <w:b/>
          <w:bCs/>
          <w:highlight w:val="darkYellow"/>
        </w:rPr>
        <w:t>, 42 ans)</w:t>
      </w:r>
      <w:r w:rsidRPr="001560B2">
        <w:rPr>
          <w:rFonts w:ascii="Times New Roman" w:hAnsi="Times New Roman" w:cs="Times New Roman"/>
          <w:highlight w:val="darkYellow"/>
        </w:rPr>
        <w:t xml:space="preserve"> : expert finance/gestion, vend des formations, certifie des </w:t>
      </w:r>
      <w:proofErr w:type="gramStart"/>
      <w:r w:rsidRPr="001560B2">
        <w:rPr>
          <w:rFonts w:ascii="Times New Roman" w:hAnsi="Times New Roman" w:cs="Times New Roman"/>
          <w:highlight w:val="darkYellow"/>
        </w:rPr>
        <w:t>projets</w:t>
      </w:r>
      <w:r w:rsidR="001560B2">
        <w:rPr>
          <w:rFonts w:ascii="Times New Roman" w:hAnsi="Times New Roman" w:cs="Times New Roman"/>
          <w:highlight w:val="darkYellow"/>
        </w:rPr>
        <w:t xml:space="preserve"> </w:t>
      </w:r>
      <w:r w:rsidRPr="001560B2">
        <w:rPr>
          <w:rFonts w:ascii="Times New Roman" w:hAnsi="Times New Roman" w:cs="Times New Roman"/>
          <w:highlight w:val="darkYellow"/>
        </w:rPr>
        <w:t>.</w:t>
      </w:r>
      <w:proofErr w:type="gramEnd"/>
      <w:r w:rsidR="001560B2">
        <w:rPr>
          <w:rFonts w:ascii="Times New Roman" w:hAnsi="Times New Roman" w:cs="Times New Roman"/>
          <w:highlight w:val="darkYellow"/>
        </w:rPr>
        <w:t> : En Version finale</w:t>
      </w:r>
    </w:p>
    <w:p w14:paraId="74E64DE7" w14:textId="26DE1466" w:rsidR="00307BAE" w:rsidRDefault="00307BAE" w:rsidP="00307B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307BAE">
        <w:rPr>
          <w:rFonts w:ascii="Times New Roman" w:hAnsi="Times New Roman" w:cs="Times New Roman"/>
          <w:b/>
          <w:bCs/>
        </w:rPr>
        <w:t>Analyste/Modérateur interne (Back-office)</w:t>
      </w:r>
      <w:r w:rsidRPr="00307BAE">
        <w:rPr>
          <w:rFonts w:ascii="Times New Roman" w:hAnsi="Times New Roman" w:cs="Times New Roman"/>
        </w:rPr>
        <w:t xml:space="preserve"> : vérifie identités, documents, agrée projets, pilote litiges.</w:t>
      </w:r>
    </w:p>
    <w:p w14:paraId="48FE1822" w14:textId="77777777" w:rsidR="00307BAE" w:rsidRDefault="00307BAE" w:rsidP="00307BAE">
      <w:pPr>
        <w:pStyle w:val="Sous-titre"/>
      </w:pPr>
    </w:p>
    <w:p w14:paraId="7D93EB16" w14:textId="4E0613D3" w:rsidR="00307BAE" w:rsidRDefault="00307BAE" w:rsidP="00307BAE">
      <w:pPr>
        <w:pStyle w:val="Sous-titre"/>
      </w:pPr>
      <w:r>
        <w:t xml:space="preserve">LES ROLES COMULABLES </w:t>
      </w:r>
    </w:p>
    <w:p w14:paraId="5ABD3726" w14:textId="3BA86298" w:rsidR="00307BAE" w:rsidRPr="00307BAE" w:rsidRDefault="00307BAE" w:rsidP="00307BA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307BAE">
        <w:rPr>
          <w:rFonts w:ascii="Times New Roman" w:hAnsi="Times New Roman" w:cs="Times New Roman"/>
          <w:b/>
          <w:bCs/>
        </w:rPr>
        <w:t>Investisseur</w:t>
      </w:r>
    </w:p>
    <w:p w14:paraId="27F981C6" w14:textId="409DF458" w:rsidR="00307BAE" w:rsidRPr="00307BAE" w:rsidRDefault="00307BAE" w:rsidP="00307BA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307BAE">
        <w:rPr>
          <w:rFonts w:ascii="Times New Roman" w:hAnsi="Times New Roman" w:cs="Times New Roman"/>
          <w:b/>
          <w:bCs/>
        </w:rPr>
        <w:t>Chef d’investissement</w:t>
      </w:r>
      <w:r w:rsidRPr="00307BAE">
        <w:rPr>
          <w:rFonts w:ascii="Times New Roman" w:hAnsi="Times New Roman" w:cs="Times New Roman"/>
        </w:rPr>
        <w:t xml:space="preserve"> (porteur/gestionnaire)</w:t>
      </w:r>
    </w:p>
    <w:p w14:paraId="29F46205" w14:textId="336D4942" w:rsidR="00307BAE" w:rsidRPr="001560B2" w:rsidRDefault="00307BAE" w:rsidP="001560B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highlight w:val="darkYellow"/>
        </w:rPr>
      </w:pPr>
      <w:r w:rsidRPr="001560B2">
        <w:rPr>
          <w:rFonts w:ascii="Times New Roman" w:hAnsi="Times New Roman" w:cs="Times New Roman"/>
          <w:b/>
          <w:bCs/>
          <w:highlight w:val="darkYellow"/>
        </w:rPr>
        <w:t>Formateur</w:t>
      </w:r>
      <w:r w:rsidR="001560B2">
        <w:rPr>
          <w:rFonts w:ascii="Times New Roman" w:hAnsi="Times New Roman" w:cs="Times New Roman"/>
          <w:b/>
          <w:bCs/>
        </w:rPr>
        <w:t xml:space="preserve"> </w:t>
      </w:r>
      <w:r w:rsidR="001560B2">
        <w:rPr>
          <w:rFonts w:ascii="Times New Roman" w:hAnsi="Times New Roman" w:cs="Times New Roman"/>
          <w:highlight w:val="darkYellow"/>
        </w:rPr>
        <w:t>: En Version finale</w:t>
      </w:r>
    </w:p>
    <w:p w14:paraId="1F613289" w14:textId="67B463DC" w:rsidR="00307BAE" w:rsidRPr="00307BAE" w:rsidRDefault="00307BAE" w:rsidP="00307BA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307BAE">
        <w:rPr>
          <w:rFonts w:ascii="Times New Roman" w:hAnsi="Times New Roman" w:cs="Times New Roman"/>
          <w:b/>
          <w:bCs/>
        </w:rPr>
        <w:t>Admin/Back-office</w:t>
      </w:r>
      <w:r w:rsidRPr="00307BAE">
        <w:rPr>
          <w:rFonts w:ascii="Times New Roman" w:hAnsi="Times New Roman" w:cs="Times New Roman"/>
        </w:rPr>
        <w:t xml:space="preserve"> (interne)</w:t>
      </w:r>
    </w:p>
    <w:p w14:paraId="7F9B59AD" w14:textId="77777777" w:rsidR="00307BAE" w:rsidRDefault="00307BAE" w:rsidP="00307BAE">
      <w:pPr>
        <w:rPr>
          <w:rFonts w:ascii="Times New Roman" w:hAnsi="Times New Roman" w:cs="Times New Roman"/>
        </w:rPr>
      </w:pPr>
    </w:p>
    <w:p w14:paraId="60930044" w14:textId="77777777" w:rsidR="00307BAE" w:rsidRDefault="00307BAE" w:rsidP="00307BAE">
      <w:pPr>
        <w:rPr>
          <w:rFonts w:ascii="Times New Roman" w:hAnsi="Times New Roman" w:cs="Times New Roman"/>
        </w:rPr>
      </w:pPr>
    </w:p>
    <w:p w14:paraId="3D77ADD8" w14:textId="41FE52BE" w:rsidR="00307BAE" w:rsidRDefault="00307BAE" w:rsidP="00307BAE">
      <w:pPr>
        <w:pStyle w:val="Titre2"/>
      </w:pPr>
      <w:bookmarkStart w:id="3" w:name="_Toc207189429"/>
      <w:r>
        <w:lastRenderedPageBreak/>
        <w:t>CONCERPTION DU FONCTIONNEMENT DE L’APP (Step by step)</w:t>
      </w:r>
      <w:bookmarkEnd w:id="3"/>
    </w:p>
    <w:p w14:paraId="5EE26AC4" w14:textId="77777777" w:rsidR="00307BAE" w:rsidRDefault="00307BAE" w:rsidP="00307BAE">
      <w:pPr>
        <w:rPr>
          <w:rFonts w:ascii="Times New Roman" w:hAnsi="Times New Roman" w:cs="Times New Roman"/>
        </w:rPr>
      </w:pPr>
    </w:p>
    <w:p w14:paraId="5D167623" w14:textId="135F2C52" w:rsidR="00307BAE" w:rsidRDefault="00307BAE" w:rsidP="00307BAE">
      <w:pPr>
        <w:pStyle w:val="Sous-titre"/>
      </w:pPr>
      <w:r>
        <w:t xml:space="preserve">TABLEAU DE BORD ET CONNEXION </w:t>
      </w:r>
    </w:p>
    <w:p w14:paraId="43E02B79" w14:textId="46E34FD0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Créer un compte</w:t>
      </w:r>
      <w:r w:rsidRPr="00307BAE">
        <w:t xml:space="preserve"> (email/téléphone + mot de passe) → 2FA OTP.</w:t>
      </w:r>
    </w:p>
    <w:p w14:paraId="09F0ABF5" w14:textId="310B1DDF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Choisir rôles</w:t>
      </w:r>
      <w:r w:rsidRPr="00307BAE">
        <w:t xml:space="preserve"> (Investisseur / Chef d’investissement / Formateur).</w:t>
      </w:r>
    </w:p>
    <w:p w14:paraId="7101982A" w14:textId="101CEB8F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KYC individuel</w:t>
      </w:r>
      <w:r w:rsidRPr="00307BAE">
        <w:t xml:space="preserve"> : identité (CNI/passeport), selfie, adresse, PEP/sanctions, justificatif de domicile.</w:t>
      </w:r>
    </w:p>
    <w:p w14:paraId="65376C01" w14:textId="6432A19D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KYC entité</w:t>
      </w:r>
      <w:r w:rsidRPr="00307BAE">
        <w:t xml:space="preserve"> (si société) : RCCM/NINEA, statuts, bénéficiaires effectifs.</w:t>
      </w:r>
    </w:p>
    <w:p w14:paraId="1A37602C" w14:textId="09FCEB80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Profil public</w:t>
      </w:r>
      <w:r w:rsidRPr="00307BAE">
        <w:t xml:space="preserve"> : bio courte, secteurs, localisation, langues, liens pros.</w:t>
      </w:r>
    </w:p>
    <w:p w14:paraId="59712A7C" w14:textId="7B386864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Test d’adéquation investisseur</w:t>
      </w:r>
      <w:r w:rsidRPr="00307BAE">
        <w:t xml:space="preserve"> (appétence risque, horizon, ticket).</w:t>
      </w:r>
    </w:p>
    <w:p w14:paraId="6577C138" w14:textId="3AF6CF80" w:rsidR="00307BAE" w:rsidRPr="00307BAE" w:rsidRDefault="00307BAE" w:rsidP="00307BAE">
      <w:pPr>
        <w:pStyle w:val="Paragraphedeliste"/>
        <w:numPr>
          <w:ilvl w:val="0"/>
          <w:numId w:val="7"/>
        </w:numPr>
      </w:pPr>
      <w:r w:rsidRPr="00307BAE">
        <w:rPr>
          <w:b/>
          <w:bCs/>
        </w:rPr>
        <w:t>Affectation niveau d’étoiles initial</w:t>
      </w:r>
      <w:r w:rsidRPr="00307BAE">
        <w:t xml:space="preserve"> (1</w:t>
      </w:r>
      <w:r w:rsidRPr="00307BAE">
        <w:rPr>
          <w:rFonts w:ascii="Segoe UI Symbol" w:hAnsi="Segoe UI Symbol" w:cs="Segoe UI Symbol"/>
        </w:rPr>
        <w:t>★</w:t>
      </w:r>
      <w:r w:rsidRPr="00307BAE">
        <w:t xml:space="preserve"> par d</w:t>
      </w:r>
      <w:r w:rsidRPr="00307BAE">
        <w:rPr>
          <w:rFonts w:ascii="Aptos" w:hAnsi="Aptos" w:cs="Aptos"/>
        </w:rPr>
        <w:t>é</w:t>
      </w:r>
      <w:r w:rsidRPr="00307BAE">
        <w:t>faut) + limites.</w:t>
      </w:r>
    </w:p>
    <w:p w14:paraId="6E4449B4" w14:textId="77777777" w:rsidR="00307BAE" w:rsidRDefault="00307BAE" w:rsidP="00307BAE"/>
    <w:p w14:paraId="6C370983" w14:textId="1B9AC2DF" w:rsidR="00307BAE" w:rsidRDefault="00307BAE" w:rsidP="00307BAE">
      <w:pPr>
        <w:pStyle w:val="Sous-titre"/>
      </w:pPr>
      <w:r>
        <w:t xml:space="preserve">CREATION ET PUBLICATION D’UN PROJET </w:t>
      </w:r>
    </w:p>
    <w:p w14:paraId="5D6C9738" w14:textId="06FCCB24" w:rsidR="00307BAE" w:rsidRDefault="00307BAE" w:rsidP="00307BAE">
      <w:pPr>
        <w:rPr>
          <w:rStyle w:val="Rfrenceintense"/>
        </w:rPr>
      </w:pPr>
      <w:r w:rsidRPr="00307BAE">
        <w:rPr>
          <w:rStyle w:val="Rfrenceintense"/>
        </w:rPr>
        <w:t xml:space="preserve">Pour un Chef d’investissement </w:t>
      </w:r>
      <w:r w:rsidR="003544B8">
        <w:rPr>
          <w:rStyle w:val="Rfrenceintense"/>
        </w:rPr>
        <w:t>( pour porter un projet)</w:t>
      </w:r>
    </w:p>
    <w:p w14:paraId="6B597255" w14:textId="4F49413D" w:rsidR="00307BAE" w:rsidRPr="00307BAE" w:rsidRDefault="00307BAE" w:rsidP="00307BAE">
      <w:pPr>
        <w:pStyle w:val="Paragraphedeliste"/>
        <w:numPr>
          <w:ilvl w:val="0"/>
          <w:numId w:val="14"/>
        </w:numPr>
      </w:pPr>
      <w:proofErr w:type="spellStart"/>
      <w:r w:rsidRPr="00307BAE">
        <w:rPr>
          <w:b/>
          <w:bCs/>
        </w:rPr>
        <w:t>Wizard</w:t>
      </w:r>
      <w:proofErr w:type="spellEnd"/>
      <w:r w:rsidRPr="00307BAE">
        <w:rPr>
          <w:b/>
          <w:bCs/>
        </w:rPr>
        <w:t xml:space="preserve"> “Nouveau projet”</w:t>
      </w:r>
      <w:r w:rsidRPr="00307BAE">
        <w:t xml:space="preserve"> : titre, secteur, stade, besoin (montant), ticket minimum, horizon, jalons, documents (pitchdeck, prévisionnel, preuves), risques clés.</w:t>
      </w:r>
    </w:p>
    <w:p w14:paraId="61841971" w14:textId="6EA136A8" w:rsidR="00307BAE" w:rsidRPr="00307BAE" w:rsidRDefault="00307BAE" w:rsidP="00307BAE">
      <w:pPr>
        <w:pStyle w:val="Paragraphedeliste"/>
        <w:numPr>
          <w:ilvl w:val="0"/>
          <w:numId w:val="14"/>
        </w:numPr>
      </w:pPr>
      <w:r w:rsidRPr="00307BAE">
        <w:rPr>
          <w:b/>
          <w:bCs/>
        </w:rPr>
        <w:t>Conformité :</w:t>
      </w:r>
      <w:r w:rsidRPr="00307BAE">
        <w:t xml:space="preserve"> check-lists (KYC porteur, documents légaux, conformité secteur sensible).</w:t>
      </w:r>
    </w:p>
    <w:p w14:paraId="23D0F9EA" w14:textId="6B0214A3" w:rsidR="00307BAE" w:rsidRPr="00307BAE" w:rsidRDefault="00307BAE" w:rsidP="00307BAE">
      <w:pPr>
        <w:pStyle w:val="Paragraphedeliste"/>
        <w:numPr>
          <w:ilvl w:val="0"/>
          <w:numId w:val="14"/>
        </w:numPr>
      </w:pPr>
      <w:r w:rsidRPr="00307BAE">
        <w:rPr>
          <w:b/>
          <w:bCs/>
        </w:rPr>
        <w:t>Certification optionnelle</w:t>
      </w:r>
      <w:r w:rsidRPr="00307BAE">
        <w:t xml:space="preserve"> par Formateur/Expert (augmente score de crédibilité).</w:t>
      </w:r>
    </w:p>
    <w:p w14:paraId="23105522" w14:textId="2E47222D" w:rsidR="00307BAE" w:rsidRPr="00307BAE" w:rsidRDefault="00307BAE" w:rsidP="00307BAE">
      <w:pPr>
        <w:pStyle w:val="Paragraphedeliste"/>
        <w:numPr>
          <w:ilvl w:val="0"/>
          <w:numId w:val="14"/>
        </w:numPr>
      </w:pPr>
      <w:r w:rsidRPr="00307BAE">
        <w:rPr>
          <w:b/>
          <w:bCs/>
        </w:rPr>
        <w:t>Soumission → Revue Back-office</w:t>
      </w:r>
      <w:r w:rsidRPr="00307BAE">
        <w:t xml:space="preserve"> (validation, demandes de corrections).</w:t>
      </w:r>
    </w:p>
    <w:p w14:paraId="17662545" w14:textId="6CBE279C" w:rsidR="003544B8" w:rsidRDefault="00307BAE" w:rsidP="00307BAE">
      <w:pPr>
        <w:pStyle w:val="Paragraphedeliste"/>
        <w:numPr>
          <w:ilvl w:val="0"/>
          <w:numId w:val="14"/>
        </w:numPr>
      </w:pPr>
      <w:r w:rsidRPr="00307BAE">
        <w:rPr>
          <w:b/>
          <w:bCs/>
        </w:rPr>
        <w:t xml:space="preserve">Publication </w:t>
      </w:r>
      <w:r w:rsidRPr="00307BAE">
        <w:t>(publique ou ciblée par niveau d’étoile).</w:t>
      </w:r>
    </w:p>
    <w:p w14:paraId="36CECF63" w14:textId="77777777" w:rsidR="005C702B" w:rsidRPr="005C702B" w:rsidRDefault="005C702B" w:rsidP="005C702B">
      <w:pPr>
        <w:pStyle w:val="Paragraphedeliste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554FA4C9" w14:textId="10CD2250" w:rsidR="00307BAE" w:rsidRDefault="003544B8" w:rsidP="00307BAE">
      <w:pPr>
        <w:rPr>
          <w:b/>
          <w:bCs/>
          <w:smallCaps/>
          <w:color w:val="0F4761" w:themeColor="accent1" w:themeShade="BF"/>
          <w:spacing w:val="5"/>
        </w:rPr>
      </w:pPr>
      <w:r w:rsidRPr="003544B8">
        <w:rPr>
          <w:b/>
          <w:bCs/>
          <w:smallCaps/>
          <w:color w:val="0F4761" w:themeColor="accent1" w:themeShade="BF"/>
          <w:spacing w:val="5"/>
        </w:rPr>
        <w:t>Investir dans un projet (Investisseur)</w:t>
      </w:r>
    </w:p>
    <w:p w14:paraId="2CC67804" w14:textId="77777777" w:rsidR="003544B8" w:rsidRDefault="003544B8" w:rsidP="00307BAE">
      <w:pPr>
        <w:rPr>
          <w:b/>
          <w:bCs/>
          <w:smallCaps/>
          <w:color w:val="0F4761" w:themeColor="accent1" w:themeShade="BF"/>
          <w:spacing w:val="5"/>
        </w:rPr>
      </w:pPr>
    </w:p>
    <w:p w14:paraId="3185E441" w14:textId="3F885212" w:rsidR="003544B8" w:rsidRPr="003544B8" w:rsidRDefault="003544B8" w:rsidP="003544B8">
      <w:pPr>
        <w:pStyle w:val="Paragraphedeliste"/>
        <w:numPr>
          <w:ilvl w:val="0"/>
          <w:numId w:val="21"/>
        </w:numPr>
      </w:pPr>
      <w:r w:rsidRPr="003544B8">
        <w:rPr>
          <w:b/>
          <w:bCs/>
        </w:rPr>
        <w:t>Découverte</w:t>
      </w:r>
      <w:r w:rsidRPr="003544B8">
        <w:t xml:space="preserve"> : fil d’actualité / recherche / recommandations.</w:t>
      </w:r>
    </w:p>
    <w:p w14:paraId="78926E72" w14:textId="7A94C5D6" w:rsidR="003544B8" w:rsidRPr="003544B8" w:rsidRDefault="003544B8" w:rsidP="003544B8">
      <w:pPr>
        <w:pStyle w:val="Paragraphedeliste"/>
        <w:numPr>
          <w:ilvl w:val="0"/>
          <w:numId w:val="21"/>
        </w:numPr>
      </w:pPr>
      <w:r w:rsidRPr="003544B8">
        <w:rPr>
          <w:b/>
          <w:bCs/>
        </w:rPr>
        <w:t>Fiche projet</w:t>
      </w:r>
      <w:r w:rsidRPr="003544B8">
        <w:t xml:space="preserve"> : KPI, risques, jalons, documents, score de crédibilité, avis, Q&amp;A.</w:t>
      </w:r>
    </w:p>
    <w:p w14:paraId="24A40DA4" w14:textId="063A66DB" w:rsidR="003544B8" w:rsidRPr="00BE3827" w:rsidRDefault="003544B8" w:rsidP="003544B8">
      <w:pPr>
        <w:pStyle w:val="Paragraphedeliste"/>
        <w:numPr>
          <w:ilvl w:val="0"/>
          <w:numId w:val="21"/>
        </w:numPr>
        <w:rPr>
          <w:highlight w:val="red"/>
        </w:rPr>
      </w:pPr>
      <w:r w:rsidRPr="00BE3827">
        <w:rPr>
          <w:b/>
          <w:bCs/>
          <w:highlight w:val="red"/>
        </w:rPr>
        <w:t>Simulation</w:t>
      </w:r>
      <w:r w:rsidRPr="00BE3827">
        <w:rPr>
          <w:highlight w:val="red"/>
        </w:rPr>
        <w:t xml:space="preserve"> : ticket, horizon, scénarios (pessimiste/base/optimiste).</w:t>
      </w:r>
      <w:r w:rsidR="001560B2" w:rsidRPr="00BE3827">
        <w:rPr>
          <w:highlight w:val="red"/>
        </w:rPr>
        <w:t xml:space="preserve">  Point précision </w:t>
      </w:r>
    </w:p>
    <w:p w14:paraId="06F7A7DD" w14:textId="77777777" w:rsidR="003544B8" w:rsidRPr="00BE3827" w:rsidRDefault="003544B8" w:rsidP="003544B8">
      <w:pPr>
        <w:pStyle w:val="Paragraphedeliste"/>
        <w:numPr>
          <w:ilvl w:val="0"/>
          <w:numId w:val="21"/>
        </w:numPr>
        <w:rPr>
          <w:b/>
          <w:bCs/>
          <w:highlight w:val="red"/>
        </w:rPr>
      </w:pPr>
      <w:r w:rsidRPr="00BE3827">
        <w:rPr>
          <w:b/>
          <w:bCs/>
          <w:highlight w:val="red"/>
        </w:rPr>
        <w:t xml:space="preserve">Engagement : </w:t>
      </w:r>
    </w:p>
    <w:p w14:paraId="198A3CB8" w14:textId="52690DA9" w:rsidR="003544B8" w:rsidRPr="00BE3827" w:rsidRDefault="003544B8" w:rsidP="003544B8">
      <w:pPr>
        <w:pStyle w:val="Paragraphedeliste"/>
        <w:numPr>
          <w:ilvl w:val="0"/>
          <w:numId w:val="27"/>
        </w:numPr>
        <w:rPr>
          <w:highlight w:val="red"/>
        </w:rPr>
      </w:pPr>
      <w:r w:rsidRPr="00BE3827">
        <w:rPr>
          <w:highlight w:val="red"/>
        </w:rPr>
        <w:t xml:space="preserve">Charger le </w:t>
      </w:r>
      <w:proofErr w:type="spellStart"/>
      <w:r w:rsidRPr="00BE3827">
        <w:rPr>
          <w:b/>
          <w:bCs/>
          <w:highlight w:val="red"/>
        </w:rPr>
        <w:t>wallet</w:t>
      </w:r>
      <w:proofErr w:type="spellEnd"/>
      <w:r w:rsidRPr="00BE3827">
        <w:rPr>
          <w:highlight w:val="red"/>
        </w:rPr>
        <w:t xml:space="preserve"> (</w:t>
      </w:r>
      <w:proofErr w:type="spellStart"/>
      <w:r w:rsidRPr="00BE3827">
        <w:rPr>
          <w:highlight w:val="red"/>
        </w:rPr>
        <w:t>Wave</w:t>
      </w:r>
      <w:proofErr w:type="spellEnd"/>
      <w:r w:rsidRPr="00BE3827">
        <w:rPr>
          <w:highlight w:val="red"/>
        </w:rPr>
        <w:t>, mobile money / carte / virement),</w:t>
      </w:r>
    </w:p>
    <w:p w14:paraId="67482EF1" w14:textId="605D0CB9" w:rsidR="003544B8" w:rsidRPr="00BE3827" w:rsidRDefault="003544B8" w:rsidP="003544B8">
      <w:pPr>
        <w:pStyle w:val="Paragraphedeliste"/>
        <w:numPr>
          <w:ilvl w:val="0"/>
          <w:numId w:val="27"/>
        </w:numPr>
        <w:rPr>
          <w:highlight w:val="red"/>
        </w:rPr>
      </w:pPr>
      <w:r w:rsidRPr="00BE3827">
        <w:rPr>
          <w:b/>
          <w:bCs/>
          <w:highlight w:val="red"/>
        </w:rPr>
        <w:t xml:space="preserve">Signature </w:t>
      </w:r>
      <w:r w:rsidRPr="00BE3827">
        <w:rPr>
          <w:highlight w:val="red"/>
        </w:rPr>
        <w:t>d’un contrat standard (conditions, droits, risque),</w:t>
      </w:r>
    </w:p>
    <w:p w14:paraId="1B6DA4E2" w14:textId="77777777" w:rsidR="001560B2" w:rsidRPr="00BE3827" w:rsidRDefault="003544B8" w:rsidP="003544B8">
      <w:pPr>
        <w:pStyle w:val="Paragraphedeliste"/>
        <w:numPr>
          <w:ilvl w:val="0"/>
          <w:numId w:val="27"/>
        </w:numPr>
        <w:rPr>
          <w:highlight w:val="red"/>
        </w:rPr>
      </w:pPr>
      <w:r w:rsidRPr="00BE3827">
        <w:rPr>
          <w:b/>
          <w:bCs/>
          <w:highlight w:val="red"/>
        </w:rPr>
        <w:t>Déblocage</w:t>
      </w:r>
      <w:r w:rsidRPr="00BE3827">
        <w:rPr>
          <w:highlight w:val="red"/>
        </w:rPr>
        <w:t xml:space="preserve"> en </w:t>
      </w:r>
      <w:proofErr w:type="spellStart"/>
      <w:r w:rsidRPr="00BE3827">
        <w:rPr>
          <w:highlight w:val="red"/>
        </w:rPr>
        <w:t>escrow</w:t>
      </w:r>
      <w:proofErr w:type="spellEnd"/>
      <w:r w:rsidR="001560B2" w:rsidRPr="00BE3827">
        <w:rPr>
          <w:highlight w:val="red"/>
        </w:rPr>
        <w:t> </w:t>
      </w:r>
    </w:p>
    <w:p w14:paraId="573DB40F" w14:textId="71C486A0" w:rsidR="003544B8" w:rsidRPr="00BE3827" w:rsidRDefault="001560B2" w:rsidP="001560B2">
      <w:pPr>
        <w:pStyle w:val="Paragraphedeliste"/>
        <w:numPr>
          <w:ilvl w:val="2"/>
          <w:numId w:val="27"/>
        </w:numPr>
        <w:rPr>
          <w:highlight w:val="red"/>
        </w:rPr>
      </w:pPr>
      <w:r w:rsidRPr="00BE3827">
        <w:rPr>
          <w:highlight w:val="red"/>
        </w:rPr>
        <w:t xml:space="preserve">: </w:t>
      </w:r>
      <w:proofErr w:type="spellStart"/>
      <w:r w:rsidRPr="00BE3827">
        <w:rPr>
          <w:highlight w:val="red"/>
        </w:rPr>
        <w:t>Précsion</w:t>
      </w:r>
      <w:proofErr w:type="spellEnd"/>
      <w:r w:rsidRPr="00BE3827">
        <w:rPr>
          <w:highlight w:val="red"/>
        </w:rPr>
        <w:t xml:space="preserve"> juridique </w:t>
      </w:r>
      <w:proofErr w:type="spellStart"/>
      <w:r w:rsidRPr="00BE3827">
        <w:rPr>
          <w:highlight w:val="red"/>
        </w:rPr>
        <w:t>methode</w:t>
      </w:r>
      <w:proofErr w:type="spellEnd"/>
      <w:r w:rsidRPr="00BE3827">
        <w:rPr>
          <w:highlight w:val="red"/>
        </w:rPr>
        <w:t xml:space="preserve"> </w:t>
      </w:r>
      <w:proofErr w:type="spellStart"/>
      <w:r w:rsidRPr="00BE3827">
        <w:rPr>
          <w:highlight w:val="red"/>
        </w:rPr>
        <w:t>escrow</w:t>
      </w:r>
      <w:proofErr w:type="spellEnd"/>
      <w:r w:rsidRPr="00BE3827">
        <w:rPr>
          <w:highlight w:val="red"/>
        </w:rPr>
        <w:t xml:space="preserve"> etc</w:t>
      </w:r>
      <w:r w:rsidR="003544B8" w:rsidRPr="00BE3827">
        <w:rPr>
          <w:highlight w:val="red"/>
        </w:rPr>
        <w:t>.</w:t>
      </w:r>
    </w:p>
    <w:p w14:paraId="140E0568" w14:textId="77777777" w:rsidR="003544B8" w:rsidRDefault="003544B8" w:rsidP="003544B8">
      <w:pPr>
        <w:pStyle w:val="Paragraphedeliste"/>
      </w:pPr>
    </w:p>
    <w:p w14:paraId="75317B7D" w14:textId="5EBB9A22" w:rsidR="003544B8" w:rsidRPr="003544B8" w:rsidRDefault="003544B8" w:rsidP="003544B8">
      <w:pPr>
        <w:pStyle w:val="Paragraphedeliste"/>
        <w:numPr>
          <w:ilvl w:val="0"/>
          <w:numId w:val="21"/>
        </w:numPr>
      </w:pPr>
      <w:r w:rsidRPr="003544B8">
        <w:rPr>
          <w:b/>
          <w:bCs/>
        </w:rPr>
        <w:lastRenderedPageBreak/>
        <w:t>Décaissement :</w:t>
      </w:r>
      <w:r w:rsidRPr="003544B8">
        <w:t xml:space="preserve"> par jalons validés (preuve + validation Back-office/Smart </w:t>
      </w:r>
      <w:proofErr w:type="spellStart"/>
      <w:r w:rsidRPr="003544B8">
        <w:t>review</w:t>
      </w:r>
      <w:proofErr w:type="spellEnd"/>
      <w:r w:rsidRPr="003544B8">
        <w:t>).</w:t>
      </w:r>
    </w:p>
    <w:p w14:paraId="065B54AA" w14:textId="7DC93CAF" w:rsidR="003544B8" w:rsidRPr="003544B8" w:rsidRDefault="003544B8" w:rsidP="003544B8">
      <w:pPr>
        <w:pStyle w:val="Paragraphedeliste"/>
        <w:numPr>
          <w:ilvl w:val="0"/>
          <w:numId w:val="21"/>
        </w:numPr>
      </w:pPr>
      <w:r w:rsidRPr="003544B8">
        <w:rPr>
          <w:b/>
          <w:bCs/>
        </w:rPr>
        <w:t>Suivi :</w:t>
      </w:r>
      <w:r w:rsidRPr="003544B8">
        <w:t xml:space="preserve"> </w:t>
      </w:r>
      <w:proofErr w:type="spellStart"/>
      <w:r w:rsidRPr="003544B8">
        <w:t>reporting</w:t>
      </w:r>
      <w:proofErr w:type="spellEnd"/>
      <w:r w:rsidRPr="003544B8">
        <w:t xml:space="preserve"> périodique, messages, notifications.</w:t>
      </w:r>
    </w:p>
    <w:p w14:paraId="78CBA0BF" w14:textId="3537F762" w:rsidR="003544B8" w:rsidRPr="00BE3827" w:rsidRDefault="003544B8" w:rsidP="003544B8">
      <w:pPr>
        <w:pStyle w:val="Paragraphedeliste"/>
        <w:numPr>
          <w:ilvl w:val="0"/>
          <w:numId w:val="21"/>
        </w:numPr>
        <w:rPr>
          <w:highlight w:val="red"/>
        </w:rPr>
      </w:pPr>
      <w:r w:rsidRPr="00BE3827">
        <w:rPr>
          <w:b/>
          <w:bCs/>
          <w:highlight w:val="red"/>
        </w:rPr>
        <w:t>Sortie &amp; ROI</w:t>
      </w:r>
      <w:r w:rsidRPr="00BE3827">
        <w:rPr>
          <w:highlight w:val="red"/>
        </w:rPr>
        <w:t xml:space="preserve"> : remboursement + plus-value (selon contrat) → créditer wallet → retrait.</w:t>
      </w:r>
    </w:p>
    <w:p w14:paraId="171E2FD6" w14:textId="77777777" w:rsidR="003544B8" w:rsidRDefault="003544B8" w:rsidP="003544B8"/>
    <w:p w14:paraId="02DB6E54" w14:textId="77777777" w:rsidR="003544B8" w:rsidRPr="001560B2" w:rsidRDefault="003544B8" w:rsidP="003544B8">
      <w:pPr>
        <w:rPr>
          <w:rStyle w:val="Rfrenceintense"/>
          <w:highlight w:val="darkYellow"/>
        </w:rPr>
      </w:pPr>
      <w:r w:rsidRPr="001560B2">
        <w:rPr>
          <w:rStyle w:val="Rfrenceintense"/>
          <w:highlight w:val="darkYellow"/>
        </w:rPr>
        <w:t>Formation &amp; certification (Formateur)</w:t>
      </w:r>
    </w:p>
    <w:p w14:paraId="4261C628" w14:textId="2593D1DE" w:rsidR="003544B8" w:rsidRPr="001560B2" w:rsidRDefault="003544B8" w:rsidP="003544B8">
      <w:pPr>
        <w:pStyle w:val="Paragraphedeliste"/>
        <w:numPr>
          <w:ilvl w:val="0"/>
          <w:numId w:val="30"/>
        </w:numPr>
        <w:rPr>
          <w:highlight w:val="darkYellow"/>
        </w:rPr>
      </w:pPr>
      <w:r w:rsidRPr="001560B2">
        <w:rPr>
          <w:highlight w:val="darkYellow"/>
        </w:rPr>
        <w:t>Créer un catalogue (cours vidéo/</w:t>
      </w:r>
      <w:proofErr w:type="spellStart"/>
      <w:r w:rsidRPr="001560B2">
        <w:rPr>
          <w:highlight w:val="darkYellow"/>
        </w:rPr>
        <w:t>pdf</w:t>
      </w:r>
      <w:proofErr w:type="spellEnd"/>
      <w:r w:rsidRPr="001560B2">
        <w:rPr>
          <w:highlight w:val="darkYellow"/>
        </w:rPr>
        <w:t>, QCM, ateliers live).</w:t>
      </w:r>
    </w:p>
    <w:p w14:paraId="3BFBD2F5" w14:textId="1841DBD6" w:rsidR="003544B8" w:rsidRPr="001560B2" w:rsidRDefault="003544B8" w:rsidP="003544B8">
      <w:pPr>
        <w:pStyle w:val="Paragraphedeliste"/>
        <w:numPr>
          <w:ilvl w:val="0"/>
          <w:numId w:val="30"/>
        </w:numPr>
        <w:rPr>
          <w:highlight w:val="darkYellow"/>
        </w:rPr>
      </w:pPr>
      <w:r w:rsidRPr="001560B2">
        <w:rPr>
          <w:highlight w:val="darkYellow"/>
        </w:rPr>
        <w:t>Lier certifications à des bénéfices (ex. +10 au score crédibilité projet, +5 à l’Investor Score).</w:t>
      </w:r>
    </w:p>
    <w:p w14:paraId="46D8E675" w14:textId="4C8CF4FE" w:rsidR="003544B8" w:rsidRPr="001560B2" w:rsidRDefault="003544B8" w:rsidP="003544B8">
      <w:pPr>
        <w:pStyle w:val="Paragraphedeliste"/>
        <w:numPr>
          <w:ilvl w:val="0"/>
          <w:numId w:val="30"/>
        </w:numPr>
        <w:rPr>
          <w:highlight w:val="darkYellow"/>
        </w:rPr>
      </w:pPr>
      <w:r w:rsidRPr="001560B2">
        <w:rPr>
          <w:highlight w:val="darkYellow"/>
        </w:rPr>
        <w:t>Vendre via abonnement/paiement ponctuel.</w:t>
      </w:r>
    </w:p>
    <w:p w14:paraId="4504D51C" w14:textId="77777777" w:rsidR="003544B8" w:rsidRPr="003544B8" w:rsidRDefault="003544B8" w:rsidP="003544B8">
      <w:pPr>
        <w:rPr>
          <w:rStyle w:val="Rfrenceintense"/>
        </w:rPr>
      </w:pPr>
    </w:p>
    <w:p w14:paraId="37244B4E" w14:textId="77777777" w:rsidR="003544B8" w:rsidRDefault="003544B8" w:rsidP="003544B8"/>
    <w:p w14:paraId="27F505C2" w14:textId="5A33346A" w:rsidR="003544B8" w:rsidRDefault="003544B8" w:rsidP="003544B8">
      <w:pPr>
        <w:pStyle w:val="Sous-titre"/>
      </w:pPr>
      <w:r>
        <w:t xml:space="preserve">AUTRES FONCTIONNALITES </w:t>
      </w:r>
    </w:p>
    <w:p w14:paraId="1D3BC763" w14:textId="53E77412" w:rsidR="003544B8" w:rsidRPr="003544B8" w:rsidRDefault="003544B8" w:rsidP="003544B8">
      <w:pPr>
        <w:rPr>
          <w:rStyle w:val="Rfrenceintense"/>
        </w:rPr>
      </w:pPr>
      <w:r w:rsidRPr="003544B8">
        <w:rPr>
          <w:rStyle w:val="Rfrenceintense"/>
        </w:rPr>
        <w:t>Messagerie &amp; réseau pro</w:t>
      </w:r>
    </w:p>
    <w:p w14:paraId="3FAB7EA0" w14:textId="36F6D9E3" w:rsidR="006A0E12" w:rsidRDefault="003544B8" w:rsidP="003544B8">
      <w:r>
        <w:t>G</w:t>
      </w:r>
      <w:r w:rsidRPr="003544B8">
        <w:t xml:space="preserve">roupes projet, </w:t>
      </w:r>
      <w:r w:rsidR="006A0E12">
        <w:t xml:space="preserve">Discussions générales, Invitations, </w:t>
      </w:r>
      <w:r w:rsidRPr="003544B8">
        <w:t>files de documents, mentions, pièces jointes, anti-spam.</w:t>
      </w:r>
    </w:p>
    <w:p w14:paraId="60E233E6" w14:textId="77777777" w:rsidR="006A0E12" w:rsidRDefault="006A0E12" w:rsidP="003544B8">
      <w:pPr>
        <w:rPr>
          <w:rStyle w:val="Rfrenceintense"/>
        </w:rPr>
      </w:pPr>
    </w:p>
    <w:p w14:paraId="6737C35C" w14:textId="28625EF9" w:rsidR="006A0E12" w:rsidRPr="006A0E12" w:rsidRDefault="006A0E12" w:rsidP="003544B8">
      <w:pPr>
        <w:rPr>
          <w:rStyle w:val="Rfrenceintense"/>
        </w:rPr>
      </w:pPr>
      <w:r w:rsidRPr="006A0E12">
        <w:rPr>
          <w:rStyle w:val="Rfrenceintense"/>
        </w:rPr>
        <w:t>Système d’étoiles &amp; scores</w:t>
      </w:r>
    </w:p>
    <w:p w14:paraId="384359BE" w14:textId="17AA35A6" w:rsidR="006A0E12" w:rsidRPr="006A0E12" w:rsidRDefault="006A0E12" w:rsidP="003544B8">
      <w:pPr>
        <w:rPr>
          <w:rStyle w:val="Rfrencelgre"/>
          <w:b/>
          <w:bCs/>
        </w:rPr>
      </w:pPr>
      <w:r w:rsidRPr="006A0E12">
        <w:rPr>
          <w:rStyle w:val="Rfrencelgre"/>
          <w:b/>
          <w:bCs/>
        </w:rPr>
        <w:t>Niveaux &amp; plafonds (exemple MVP)</w:t>
      </w:r>
    </w:p>
    <w:p w14:paraId="2B4DA76A" w14:textId="6D277C43" w:rsidR="006A0E12" w:rsidRPr="006A0E12" w:rsidRDefault="006A0E12" w:rsidP="006A0E12">
      <w:r w:rsidRPr="006A0E12">
        <w:t xml:space="preserve"> 1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t xml:space="preserve"> : plafond </w:t>
      </w:r>
      <w:r w:rsidRPr="006A0E12">
        <w:rPr>
          <w:b/>
          <w:bCs/>
        </w:rPr>
        <w:t>300</w:t>
      </w:r>
      <w:r w:rsidRPr="006A0E12">
        <w:rPr>
          <w:rFonts w:ascii="Arial" w:hAnsi="Arial" w:cs="Arial"/>
          <w:b/>
          <w:bCs/>
        </w:rPr>
        <w:t> </w:t>
      </w:r>
      <w:r w:rsidRPr="006A0E12">
        <w:rPr>
          <w:b/>
          <w:bCs/>
        </w:rPr>
        <w:t>000 XOF</w:t>
      </w:r>
      <w:r w:rsidRPr="006A0E12">
        <w:t xml:space="preserve"> par projet, plafond cumulé mensuel 1</w:t>
      </w:r>
      <w:r w:rsidRPr="006A0E12">
        <w:rPr>
          <w:rFonts w:ascii="Arial" w:hAnsi="Arial" w:cs="Arial"/>
        </w:rPr>
        <w:t> </w:t>
      </w:r>
      <w:r w:rsidRPr="006A0E12">
        <w:t>000</w:t>
      </w:r>
      <w:r w:rsidRPr="006A0E12">
        <w:rPr>
          <w:rFonts w:ascii="Arial" w:hAnsi="Arial" w:cs="Arial"/>
        </w:rPr>
        <w:t> </w:t>
      </w:r>
      <w:r w:rsidRPr="006A0E12">
        <w:t>000 XOF.</w:t>
      </w:r>
    </w:p>
    <w:p w14:paraId="5D1C4C4C" w14:textId="3D2F5CBE" w:rsidR="006A0E12" w:rsidRPr="006A0E12" w:rsidRDefault="006A0E12" w:rsidP="006A0E12">
      <w:r w:rsidRPr="006A0E12">
        <w:t xml:space="preserve"> </w:t>
      </w:r>
      <w:r w:rsidRPr="006A0E12">
        <w:rPr>
          <w:b/>
          <w:bCs/>
        </w:rPr>
        <w:t>2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t xml:space="preserve"> : plafond </w:t>
      </w:r>
      <w:r w:rsidRPr="006A0E12">
        <w:rPr>
          <w:b/>
          <w:bCs/>
        </w:rPr>
        <w:t>1</w:t>
      </w:r>
      <w:r w:rsidRPr="006A0E12">
        <w:rPr>
          <w:rFonts w:ascii="Arial" w:hAnsi="Arial" w:cs="Arial"/>
          <w:b/>
          <w:bCs/>
        </w:rPr>
        <w:t> </w:t>
      </w:r>
      <w:r w:rsidRPr="006A0E12">
        <w:rPr>
          <w:b/>
          <w:bCs/>
        </w:rPr>
        <w:t>000</w:t>
      </w:r>
      <w:r w:rsidRPr="006A0E12">
        <w:rPr>
          <w:rFonts w:ascii="Arial" w:hAnsi="Arial" w:cs="Arial"/>
          <w:b/>
          <w:bCs/>
        </w:rPr>
        <w:t> </w:t>
      </w:r>
      <w:r w:rsidRPr="006A0E12">
        <w:rPr>
          <w:b/>
          <w:bCs/>
        </w:rPr>
        <w:t>000 XOF</w:t>
      </w:r>
      <w:r w:rsidRPr="006A0E12">
        <w:t xml:space="preserve"> par projet, cumulé mensuel 3</w:t>
      </w:r>
      <w:r w:rsidRPr="006A0E12">
        <w:rPr>
          <w:rFonts w:ascii="Arial" w:hAnsi="Arial" w:cs="Arial"/>
        </w:rPr>
        <w:t> </w:t>
      </w:r>
      <w:r w:rsidRPr="006A0E12">
        <w:t>000</w:t>
      </w:r>
      <w:r w:rsidRPr="006A0E12">
        <w:rPr>
          <w:rFonts w:ascii="Arial" w:hAnsi="Arial" w:cs="Arial"/>
        </w:rPr>
        <w:t> </w:t>
      </w:r>
      <w:r w:rsidRPr="006A0E12">
        <w:t>000 XOF.</w:t>
      </w:r>
    </w:p>
    <w:p w14:paraId="21A7E1B1" w14:textId="6A4FE7A1" w:rsidR="006A0E12" w:rsidRPr="006A0E12" w:rsidRDefault="006A0E12" w:rsidP="006A0E12">
      <w:r>
        <w:t xml:space="preserve"> </w:t>
      </w:r>
      <w:r w:rsidRPr="006A0E12">
        <w:rPr>
          <w:b/>
          <w:bCs/>
        </w:rPr>
        <w:t>3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t xml:space="preserve"> : </w:t>
      </w:r>
      <w:r w:rsidRPr="006A0E12">
        <w:rPr>
          <w:b/>
          <w:bCs/>
        </w:rPr>
        <w:t>illimité</w:t>
      </w:r>
      <w:r w:rsidRPr="006A0E12">
        <w:t xml:space="preserve"> par projet (ou plafond élevé configurable), accès à projets premium.</w:t>
      </w:r>
    </w:p>
    <w:p w14:paraId="408A1439" w14:textId="01356820" w:rsidR="006A0E12" w:rsidRDefault="006A0E12" w:rsidP="006A0E12">
      <w:r w:rsidRPr="006A0E12">
        <w:t xml:space="preserve"> </w:t>
      </w:r>
      <w:r w:rsidRPr="006A0E12">
        <w:rPr>
          <w:b/>
          <w:bCs/>
        </w:rPr>
        <w:t>4–5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rPr>
          <w:b/>
          <w:bCs/>
        </w:rPr>
        <w:t xml:space="preserve"> (pro)</w:t>
      </w:r>
      <w:r w:rsidRPr="006A0E12">
        <w:t xml:space="preserve"> : accès anticipé, Co-investissement prioritaire, frais réduits.</w:t>
      </w:r>
    </w:p>
    <w:p w14:paraId="02473EC3" w14:textId="77777777" w:rsidR="006A0E12" w:rsidRDefault="006A0E12" w:rsidP="006A0E12"/>
    <w:p w14:paraId="542BC077" w14:textId="10C8144F" w:rsidR="006A0E12" w:rsidRPr="006A0E12" w:rsidRDefault="006A0E12" w:rsidP="006A0E12">
      <w:r w:rsidRPr="006A0E12">
        <w:rPr>
          <w:highlight w:val="yellow"/>
        </w:rPr>
        <w:t>NB : Les plafonds seront paramétrables par l’admin.</w:t>
      </w:r>
      <w:r>
        <w:t xml:space="preserve"> </w:t>
      </w:r>
    </w:p>
    <w:p w14:paraId="15D138C5" w14:textId="77777777" w:rsidR="003544B8" w:rsidRDefault="003544B8" w:rsidP="003544B8"/>
    <w:p w14:paraId="66A60DE8" w14:textId="21E100AA" w:rsidR="006A0E12" w:rsidRPr="006A0E12" w:rsidRDefault="006A0E12" w:rsidP="003544B8">
      <w:pPr>
        <w:rPr>
          <w:rStyle w:val="Rfrenceintense"/>
        </w:rPr>
      </w:pPr>
      <w:r w:rsidRPr="006A0E12">
        <w:rPr>
          <w:rStyle w:val="Rfrenceintense"/>
        </w:rPr>
        <w:t>Progression / rétrogradation</w:t>
      </w:r>
    </w:p>
    <w:p w14:paraId="4DCBC5B3" w14:textId="054C85A3" w:rsidR="006A0E12" w:rsidRPr="006A0E12" w:rsidRDefault="006A0E12" w:rsidP="006A0E12">
      <w:pPr>
        <w:pStyle w:val="Paragraphedeliste"/>
        <w:numPr>
          <w:ilvl w:val="0"/>
          <w:numId w:val="27"/>
        </w:numPr>
      </w:pPr>
      <w:r w:rsidRPr="006A0E12">
        <w:rPr>
          <w:b/>
          <w:bCs/>
        </w:rPr>
        <w:t>Passage 1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rPr>
          <w:b/>
          <w:bCs/>
        </w:rPr>
        <w:t xml:space="preserve"> </w:t>
      </w:r>
      <w:r w:rsidRPr="006A0E12">
        <w:rPr>
          <w:rFonts w:ascii="Aptos" w:hAnsi="Aptos" w:cs="Aptos"/>
          <w:b/>
          <w:bCs/>
        </w:rPr>
        <w:t>→</w:t>
      </w:r>
      <w:r w:rsidRPr="006A0E12">
        <w:rPr>
          <w:b/>
          <w:bCs/>
        </w:rPr>
        <w:t xml:space="preserve"> 2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t xml:space="preserve"> : réussir </w:t>
      </w:r>
      <w:r w:rsidRPr="006A0E12">
        <w:rPr>
          <w:b/>
          <w:bCs/>
        </w:rPr>
        <w:t>3 projets</w:t>
      </w:r>
      <w:r w:rsidRPr="006A0E12">
        <w:t xml:space="preserve"> (ROI ≥ 0, respect des échéances ≥ 80%).</w:t>
      </w:r>
    </w:p>
    <w:p w14:paraId="1D6C3028" w14:textId="3BD6AB24" w:rsidR="006A0E12" w:rsidRPr="006A0E12" w:rsidRDefault="006A0E12" w:rsidP="006A0E12">
      <w:pPr>
        <w:pStyle w:val="Paragraphedeliste"/>
        <w:numPr>
          <w:ilvl w:val="0"/>
          <w:numId w:val="27"/>
        </w:numPr>
      </w:pPr>
      <w:r w:rsidRPr="006A0E12">
        <w:rPr>
          <w:b/>
          <w:bCs/>
        </w:rPr>
        <w:t>Passage 2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rPr>
          <w:b/>
          <w:bCs/>
        </w:rPr>
        <w:t xml:space="preserve"> </w:t>
      </w:r>
      <w:r w:rsidRPr="006A0E12">
        <w:rPr>
          <w:rFonts w:ascii="Aptos" w:hAnsi="Aptos" w:cs="Aptos"/>
          <w:b/>
          <w:bCs/>
        </w:rPr>
        <w:t>→</w:t>
      </w:r>
      <w:r w:rsidRPr="006A0E12">
        <w:rPr>
          <w:b/>
          <w:bCs/>
        </w:rPr>
        <w:t xml:space="preserve"> 3</w:t>
      </w:r>
      <w:r w:rsidRPr="006A0E12">
        <w:rPr>
          <w:rFonts w:ascii="Segoe UI Symbol" w:hAnsi="Segoe UI Symbol" w:cs="Segoe UI Symbol"/>
          <w:b/>
          <w:bCs/>
        </w:rPr>
        <w:t>★</w:t>
      </w:r>
      <w:r w:rsidRPr="006A0E12">
        <w:t xml:space="preserve"> : réussir </w:t>
      </w:r>
      <w:r w:rsidRPr="006A0E12">
        <w:rPr>
          <w:b/>
          <w:bCs/>
        </w:rPr>
        <w:t>5 projets</w:t>
      </w:r>
      <w:r w:rsidRPr="006A0E12">
        <w:t xml:space="preserve"> supplémentaires + volume investi ≥ 5M XOF + score de conformité ≥ 90%.</w:t>
      </w:r>
    </w:p>
    <w:p w14:paraId="5A8036FC" w14:textId="04E79701" w:rsidR="006A0E12" w:rsidRPr="006A0E12" w:rsidRDefault="006A0E12" w:rsidP="006A0E12">
      <w:pPr>
        <w:pStyle w:val="Paragraphedeliste"/>
        <w:numPr>
          <w:ilvl w:val="0"/>
          <w:numId w:val="27"/>
        </w:numPr>
      </w:pPr>
      <w:r w:rsidRPr="006A0E12">
        <w:rPr>
          <w:b/>
          <w:bCs/>
        </w:rPr>
        <w:lastRenderedPageBreak/>
        <w:t>Rétrogradation</w:t>
      </w:r>
      <w:r w:rsidRPr="006A0E12">
        <w:t xml:space="preserve"> : si </w:t>
      </w:r>
      <w:r w:rsidRPr="006A0E12">
        <w:rPr>
          <w:b/>
          <w:bCs/>
        </w:rPr>
        <w:t>2 défauts</w:t>
      </w:r>
      <w:r w:rsidRPr="006A0E12">
        <w:t xml:space="preserve"> sur 12 mois ou score confiance &lt; seuil.</w:t>
      </w:r>
    </w:p>
    <w:p w14:paraId="096CA77F" w14:textId="77777777" w:rsidR="006A0E12" w:rsidRDefault="006A0E12" w:rsidP="003544B8"/>
    <w:p w14:paraId="5DEDA208" w14:textId="422D8B20" w:rsidR="006A0E12" w:rsidRPr="006A0E12" w:rsidRDefault="006A0E12" w:rsidP="003544B8">
      <w:pPr>
        <w:rPr>
          <w:rStyle w:val="Rfrenceintense"/>
        </w:rPr>
      </w:pPr>
      <w:r w:rsidRPr="006A0E12">
        <w:rPr>
          <w:rStyle w:val="Rfrenceintense"/>
        </w:rPr>
        <w:t>Scores (formules MVP)</w:t>
      </w:r>
    </w:p>
    <w:p w14:paraId="3AC7D952" w14:textId="3658EC22" w:rsidR="006A0E12" w:rsidRPr="006A0E12" w:rsidRDefault="006A0E12" w:rsidP="006A0E12">
      <w:pPr>
        <w:pStyle w:val="Paragraphedeliste"/>
        <w:numPr>
          <w:ilvl w:val="0"/>
          <w:numId w:val="27"/>
        </w:numPr>
      </w:pPr>
      <w:r w:rsidRPr="006A0E12">
        <w:rPr>
          <w:b/>
          <w:bCs/>
        </w:rPr>
        <w:t>Investor Score (0–100)</w:t>
      </w:r>
      <w:r w:rsidRPr="006A0E12">
        <w:t xml:space="preserve"> = 40% </w:t>
      </w:r>
      <w:r w:rsidRPr="006A0E12">
        <w:rPr>
          <w:i/>
          <w:iCs/>
        </w:rPr>
        <w:t>Historique ROI normalisé</w:t>
      </w:r>
      <w:r w:rsidRPr="006A0E12">
        <w:t xml:space="preserve"> + 30% </w:t>
      </w:r>
      <w:r w:rsidRPr="006A0E12">
        <w:rPr>
          <w:i/>
          <w:iCs/>
        </w:rPr>
        <w:t>Ponctualité engagements</w:t>
      </w:r>
      <w:r w:rsidRPr="006A0E12">
        <w:t xml:space="preserve"> + 20% </w:t>
      </w:r>
      <w:r w:rsidRPr="006A0E12">
        <w:rPr>
          <w:i/>
          <w:iCs/>
        </w:rPr>
        <w:t>Comportement (disputes, reports)</w:t>
      </w:r>
      <w:r w:rsidRPr="006A0E12">
        <w:t xml:space="preserve"> + 10% </w:t>
      </w:r>
      <w:r w:rsidRPr="006A0E12">
        <w:rPr>
          <w:i/>
          <w:iCs/>
        </w:rPr>
        <w:t>Engagement communauté</w:t>
      </w:r>
      <w:r w:rsidRPr="006A0E12">
        <w:t>.</w:t>
      </w:r>
    </w:p>
    <w:p w14:paraId="1FE8EB5E" w14:textId="581B1859" w:rsidR="006A0E12" w:rsidRPr="006A0E12" w:rsidRDefault="006A0E12" w:rsidP="006A0E12">
      <w:pPr>
        <w:pStyle w:val="Paragraphedeliste"/>
        <w:numPr>
          <w:ilvl w:val="0"/>
          <w:numId w:val="27"/>
        </w:numPr>
      </w:pPr>
      <w:r w:rsidRPr="006A0E12">
        <w:rPr>
          <w:b/>
          <w:bCs/>
        </w:rPr>
        <w:t xml:space="preserve">Project </w:t>
      </w:r>
      <w:proofErr w:type="spellStart"/>
      <w:r w:rsidRPr="006A0E12">
        <w:rPr>
          <w:b/>
          <w:bCs/>
        </w:rPr>
        <w:t>Credibility</w:t>
      </w:r>
      <w:proofErr w:type="spellEnd"/>
      <w:r w:rsidRPr="006A0E12">
        <w:rPr>
          <w:b/>
          <w:bCs/>
        </w:rPr>
        <w:t xml:space="preserve"> (0–100)</w:t>
      </w:r>
      <w:r w:rsidRPr="006A0E12">
        <w:t xml:space="preserve"> = 30% </w:t>
      </w:r>
      <w:r w:rsidRPr="006A0E12">
        <w:rPr>
          <w:i/>
          <w:iCs/>
        </w:rPr>
        <w:t>KYC/KYB complétude</w:t>
      </w:r>
      <w:r w:rsidRPr="006A0E12">
        <w:t xml:space="preserve"> + 25% </w:t>
      </w:r>
      <w:r w:rsidRPr="006A0E12">
        <w:rPr>
          <w:i/>
          <w:iCs/>
        </w:rPr>
        <w:t>Certifications/labels</w:t>
      </w:r>
      <w:r w:rsidRPr="006A0E12">
        <w:t xml:space="preserve"> + 25% </w:t>
      </w:r>
      <w:r w:rsidRPr="006A0E12">
        <w:rPr>
          <w:i/>
          <w:iCs/>
        </w:rPr>
        <w:t>Traction KPI</w:t>
      </w:r>
      <w:r w:rsidRPr="006A0E12">
        <w:t xml:space="preserve"> + 10% </w:t>
      </w:r>
      <w:r w:rsidRPr="006A0E12">
        <w:rPr>
          <w:i/>
          <w:iCs/>
        </w:rPr>
        <w:t>Qualité documents</w:t>
      </w:r>
      <w:r w:rsidRPr="006A0E12">
        <w:t xml:space="preserve"> + 10% </w:t>
      </w:r>
      <w:r w:rsidRPr="006A0E12">
        <w:rPr>
          <w:i/>
          <w:iCs/>
        </w:rPr>
        <w:t>Réputation chef</w:t>
      </w:r>
      <w:r w:rsidRPr="006A0E12">
        <w:t>.</w:t>
      </w:r>
    </w:p>
    <w:p w14:paraId="459A410D" w14:textId="0BB34B66" w:rsidR="006A0E12" w:rsidRDefault="006A0E12" w:rsidP="006A0E12">
      <w:pPr>
        <w:pStyle w:val="Paragraphedeliste"/>
        <w:numPr>
          <w:ilvl w:val="0"/>
          <w:numId w:val="27"/>
        </w:numPr>
      </w:pPr>
      <w:r w:rsidRPr="006A0E12">
        <w:t xml:space="preserve">Anti-gaming : pondérer par </w:t>
      </w:r>
      <w:r w:rsidRPr="006A0E12">
        <w:rPr>
          <w:b/>
          <w:bCs/>
        </w:rPr>
        <w:t>n</w:t>
      </w:r>
      <w:r w:rsidRPr="006A0E12">
        <w:t xml:space="preserve"> (taille/ancienneté), cap contributions croisées, détection collusion (IP, moyens de paiement, graph social).</w:t>
      </w:r>
    </w:p>
    <w:p w14:paraId="03F1D436" w14:textId="77777777" w:rsidR="006A0E12" w:rsidRDefault="006A0E12" w:rsidP="006A0E12"/>
    <w:p w14:paraId="13DD495D" w14:textId="77777777" w:rsidR="006A0E12" w:rsidRDefault="006A0E12" w:rsidP="006A0E12"/>
    <w:p w14:paraId="59B3C8AF" w14:textId="5E55C19B" w:rsidR="00D87559" w:rsidRPr="00D87559" w:rsidRDefault="00D87559" w:rsidP="00D87559">
      <w:pPr>
        <w:rPr>
          <w:rStyle w:val="Rfrenceintense"/>
        </w:rPr>
      </w:pPr>
      <w:r w:rsidRPr="00D87559">
        <w:rPr>
          <w:rStyle w:val="Rfrenceintense"/>
        </w:rPr>
        <w:t xml:space="preserve">Écrans prioritaires pour </w:t>
      </w:r>
      <w:r>
        <w:rPr>
          <w:rStyle w:val="Rfrenceintense"/>
        </w:rPr>
        <w:t>le</w:t>
      </w:r>
      <w:r w:rsidRPr="00D87559">
        <w:rPr>
          <w:rStyle w:val="Rfrenceintense"/>
        </w:rPr>
        <w:t xml:space="preserve"> MVP</w:t>
      </w:r>
    </w:p>
    <w:p w14:paraId="6126CA19" w14:textId="77777777" w:rsidR="00D87559" w:rsidRP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 xml:space="preserve">Écran d’accueil / </w:t>
      </w:r>
      <w:proofErr w:type="spellStart"/>
      <w:r w:rsidRPr="00D87559">
        <w:rPr>
          <w:b/>
          <w:bCs/>
        </w:rPr>
        <w:t>Onboarding</w:t>
      </w:r>
      <w:proofErr w:type="spellEnd"/>
      <w:r w:rsidRPr="00D87559">
        <w:t xml:space="preserve"> → inscription + choix du rôle (investisseur / porteur de projet / formateur).</w:t>
      </w:r>
    </w:p>
    <w:p w14:paraId="282409D5" w14:textId="599C3D41" w:rsidR="00D87559" w:rsidRP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>Profil utilisateur</w:t>
      </w:r>
      <w:r w:rsidRPr="00D87559">
        <w:t xml:space="preserve"> → infos persos + étoiles + historique.</w:t>
      </w:r>
    </w:p>
    <w:p w14:paraId="099A07AD" w14:textId="77777777" w:rsidR="00D87559" w:rsidRP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>Fil d’actualité</w:t>
      </w:r>
      <w:r w:rsidRPr="00D87559">
        <w:t xml:space="preserve"> → projets récents, appels à investissement, actus.</w:t>
      </w:r>
    </w:p>
    <w:p w14:paraId="75251C69" w14:textId="77777777" w:rsidR="00D87559" w:rsidRP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>Page projet</w:t>
      </w:r>
      <w:r w:rsidRPr="00D87559">
        <w:t xml:space="preserve"> → détails du projet, montant recherché, statut, bouton “Investir”.</w:t>
      </w:r>
    </w:p>
    <w:p w14:paraId="2BBFDA90" w14:textId="77777777" w:rsidR="00D87559" w:rsidRP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>Messagerie</w:t>
      </w:r>
      <w:r w:rsidRPr="00D87559">
        <w:t xml:space="preserve"> → échange entre membres.</w:t>
      </w:r>
    </w:p>
    <w:p w14:paraId="7A3087DF" w14:textId="77777777" w:rsidR="00D87559" w:rsidRP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>Tableau de bord investisseur</w:t>
      </w:r>
      <w:r w:rsidRPr="00D87559">
        <w:t xml:space="preserve"> → portefeuille, progression étoiles, stats.</w:t>
      </w:r>
    </w:p>
    <w:p w14:paraId="32D973BE" w14:textId="77777777" w:rsidR="00D87559" w:rsidRDefault="00D87559" w:rsidP="00D87559">
      <w:pPr>
        <w:numPr>
          <w:ilvl w:val="0"/>
          <w:numId w:val="39"/>
        </w:numPr>
      </w:pPr>
      <w:r w:rsidRPr="00D87559">
        <w:rPr>
          <w:b/>
          <w:bCs/>
        </w:rPr>
        <w:t>Tableau de bord porteur de projet</w:t>
      </w:r>
      <w:r w:rsidRPr="00D87559">
        <w:t xml:space="preserve"> → suivi des financements reçus, progression.</w:t>
      </w:r>
    </w:p>
    <w:p w14:paraId="20FE4B6D" w14:textId="77777777" w:rsidR="0062166C" w:rsidRDefault="0062166C" w:rsidP="0062166C"/>
    <w:p w14:paraId="60D6D198" w14:textId="77777777" w:rsidR="0062166C" w:rsidRDefault="0062166C" w:rsidP="0062166C"/>
    <w:p w14:paraId="544A5FAD" w14:textId="77777777" w:rsidR="0062166C" w:rsidRDefault="0062166C" w:rsidP="0062166C"/>
    <w:p w14:paraId="327347BD" w14:textId="77777777" w:rsidR="0062166C" w:rsidRDefault="0062166C" w:rsidP="0062166C"/>
    <w:p w14:paraId="0128CF7B" w14:textId="77777777" w:rsidR="0062166C" w:rsidRDefault="0062166C" w:rsidP="0062166C"/>
    <w:p w14:paraId="111D829F" w14:textId="77777777" w:rsidR="0062166C" w:rsidRDefault="0062166C" w:rsidP="0062166C"/>
    <w:p w14:paraId="19E1EA66" w14:textId="77777777" w:rsidR="0062166C" w:rsidRDefault="0062166C" w:rsidP="0062166C"/>
    <w:p w14:paraId="524755EE" w14:textId="77777777" w:rsidR="0062166C" w:rsidRDefault="0062166C" w:rsidP="0062166C"/>
    <w:p w14:paraId="4471335B" w14:textId="55239E32" w:rsidR="0062166C" w:rsidRDefault="0062166C" w:rsidP="0062166C">
      <w:pPr>
        <w:pStyle w:val="Titre2"/>
        <w:rPr>
          <w:b/>
          <w:bCs/>
        </w:rPr>
      </w:pPr>
      <w:r>
        <w:rPr>
          <w:b/>
          <w:bCs/>
        </w:rPr>
        <w:lastRenderedPageBreak/>
        <w:t>Roadmap MVP et B</w:t>
      </w:r>
      <w:r w:rsidRPr="00820306">
        <w:rPr>
          <w:b/>
          <w:bCs/>
        </w:rPr>
        <w:t>udget global annuel minimal</w:t>
      </w:r>
    </w:p>
    <w:p w14:paraId="76F6BE72" w14:textId="77777777" w:rsidR="0062166C" w:rsidRPr="0062166C" w:rsidRDefault="0062166C" w:rsidP="0062166C"/>
    <w:p w14:paraId="79624970" w14:textId="77777777" w:rsidR="0062166C" w:rsidRDefault="0062166C" w:rsidP="0062166C">
      <w:pPr>
        <w:rPr>
          <w:b/>
          <w:bCs/>
        </w:rPr>
      </w:pPr>
      <w:r>
        <w:rPr>
          <w:b/>
          <w:bCs/>
        </w:rPr>
        <w:t>Roadmap MVP</w:t>
      </w:r>
      <w:r>
        <w:rPr>
          <w:b/>
          <w:bCs/>
        </w:rPr>
        <w:t xml:space="preserve"> : </w:t>
      </w:r>
    </w:p>
    <w:p w14:paraId="68780B5A" w14:textId="6499BFDC" w:rsidR="0062166C" w:rsidRPr="0062166C" w:rsidRDefault="0062166C" w:rsidP="0062166C">
      <w:r w:rsidRPr="0062166C">
        <w:t>Uniquement partie dev et test (03–06 mois), avec ajustements, tests et retards possibles.</w:t>
      </w:r>
    </w:p>
    <w:p w14:paraId="1D55D31E" w14:textId="77777777" w:rsidR="0062166C" w:rsidRPr="00820306" w:rsidRDefault="0062166C" w:rsidP="0062166C">
      <w:pPr>
        <w:rPr>
          <w:b/>
          <w:bCs/>
        </w:rPr>
      </w:pPr>
      <w:r>
        <w:rPr>
          <w:b/>
          <w:bCs/>
        </w:rPr>
        <w:t>Début prévisionnel : Octobre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7710"/>
      </w:tblGrid>
      <w:tr w:rsidR="0062166C" w:rsidRPr="00820306" w14:paraId="5E3878A8" w14:textId="77777777" w:rsidTr="00AE36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90DC86" w14:textId="77777777" w:rsidR="0062166C" w:rsidRPr="00820306" w:rsidRDefault="0062166C" w:rsidP="00AE369C">
            <w:pPr>
              <w:rPr>
                <w:b/>
                <w:bCs/>
              </w:rPr>
            </w:pPr>
            <w:r w:rsidRPr="00820306">
              <w:rPr>
                <w:b/>
                <w:bCs/>
              </w:rPr>
              <w:t>Période</w:t>
            </w:r>
          </w:p>
        </w:tc>
        <w:tc>
          <w:tcPr>
            <w:tcW w:w="0" w:type="auto"/>
            <w:vAlign w:val="center"/>
            <w:hideMark/>
          </w:tcPr>
          <w:p w14:paraId="5068C41D" w14:textId="77777777" w:rsidR="0062166C" w:rsidRPr="00820306" w:rsidRDefault="0062166C" w:rsidP="00AE369C">
            <w:pPr>
              <w:rPr>
                <w:b/>
                <w:bCs/>
              </w:rPr>
            </w:pPr>
            <w:r w:rsidRPr="00820306">
              <w:rPr>
                <w:b/>
                <w:bCs/>
              </w:rPr>
              <w:t>Objectif</w:t>
            </w:r>
          </w:p>
        </w:tc>
      </w:tr>
      <w:tr w:rsidR="0062166C" w:rsidRPr="00820306" w14:paraId="2B33F639" w14:textId="77777777" w:rsidTr="00AE3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9AE75" w14:textId="77777777" w:rsidR="0062166C" w:rsidRPr="00820306" w:rsidRDefault="0062166C" w:rsidP="00AE369C">
            <w:r w:rsidRPr="00820306">
              <w:t>Mois 1–</w:t>
            </w:r>
            <w:r>
              <w:t>3/4</w:t>
            </w:r>
          </w:p>
        </w:tc>
        <w:tc>
          <w:tcPr>
            <w:tcW w:w="0" w:type="auto"/>
            <w:vAlign w:val="center"/>
            <w:hideMark/>
          </w:tcPr>
          <w:p w14:paraId="522687C8" w14:textId="77777777" w:rsidR="0062166C" w:rsidRPr="00820306" w:rsidRDefault="0062166C" w:rsidP="00AE369C">
            <w:r w:rsidRPr="00820306">
              <w:t>Développement plateforme</w:t>
            </w:r>
            <w:r>
              <w:t> : Point de présentation chaque 3 semaines (environ)</w:t>
            </w:r>
          </w:p>
        </w:tc>
      </w:tr>
      <w:tr w:rsidR="0062166C" w:rsidRPr="00820306" w14:paraId="774829FE" w14:textId="77777777" w:rsidTr="00AE369C">
        <w:trPr>
          <w:tblCellSpacing w:w="15" w:type="dxa"/>
        </w:trPr>
        <w:tc>
          <w:tcPr>
            <w:tcW w:w="0" w:type="auto"/>
            <w:vAlign w:val="center"/>
          </w:tcPr>
          <w:p w14:paraId="0379B823" w14:textId="77777777" w:rsidR="0062166C" w:rsidRPr="00820306" w:rsidRDefault="0062166C" w:rsidP="00AE369C">
            <w:r w:rsidRPr="00820306">
              <w:t xml:space="preserve">Mois </w:t>
            </w:r>
            <w:r>
              <w:t>4/5</w:t>
            </w:r>
            <w:r w:rsidRPr="00820306">
              <w:t>–</w:t>
            </w:r>
            <w:r>
              <w:t>5/6</w:t>
            </w:r>
          </w:p>
        </w:tc>
        <w:tc>
          <w:tcPr>
            <w:tcW w:w="0" w:type="auto"/>
            <w:vAlign w:val="center"/>
          </w:tcPr>
          <w:p w14:paraId="6F99B881" w14:textId="77777777" w:rsidR="0062166C" w:rsidRPr="00820306" w:rsidRDefault="0062166C" w:rsidP="00AE369C">
            <w:r>
              <w:t>Admin - BackOffice</w:t>
            </w:r>
            <w:r w:rsidRPr="00820306">
              <w:t>.</w:t>
            </w:r>
          </w:p>
        </w:tc>
      </w:tr>
      <w:tr w:rsidR="0062166C" w:rsidRPr="00820306" w14:paraId="54254045" w14:textId="77777777" w:rsidTr="00AE3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FDC4D" w14:textId="77777777" w:rsidR="0062166C" w:rsidRPr="00820306" w:rsidRDefault="0062166C" w:rsidP="00AE369C">
            <w:r w:rsidRPr="00820306">
              <w:t xml:space="preserve">Mois </w:t>
            </w:r>
            <w:r>
              <w:t>5</w:t>
            </w:r>
            <w:r w:rsidRPr="00820306">
              <w:t>–</w:t>
            </w:r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12334686" w14:textId="77777777" w:rsidR="0062166C" w:rsidRPr="00820306" w:rsidRDefault="0062166C" w:rsidP="00AE369C">
            <w:r>
              <w:t xml:space="preserve">Test - </w:t>
            </w:r>
            <w:r w:rsidRPr="00820306">
              <w:t>Phase pilote : 10 projets, 50 investisseurs test.</w:t>
            </w:r>
          </w:p>
        </w:tc>
      </w:tr>
      <w:tr w:rsidR="0062166C" w:rsidRPr="00820306" w14:paraId="4D6CD5C1" w14:textId="77777777" w:rsidTr="00AE3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F7CBF" w14:textId="77777777" w:rsidR="0062166C" w:rsidRPr="00820306" w:rsidRDefault="0062166C" w:rsidP="00AE369C">
            <w:r w:rsidRPr="00820306">
              <w:t xml:space="preserve">Mois </w:t>
            </w:r>
            <w:r>
              <w:t>6+</w:t>
            </w:r>
          </w:p>
        </w:tc>
        <w:tc>
          <w:tcPr>
            <w:tcW w:w="0" w:type="auto"/>
            <w:vAlign w:val="center"/>
            <w:hideMark/>
          </w:tcPr>
          <w:p w14:paraId="37017185" w14:textId="0554BD88" w:rsidR="0062166C" w:rsidRPr="00820306" w:rsidRDefault="0062166C" w:rsidP="00AE369C">
            <w:r>
              <w:t>Corrections éventuelles</w:t>
            </w:r>
          </w:p>
        </w:tc>
      </w:tr>
    </w:tbl>
    <w:p w14:paraId="354B1AF4" w14:textId="77777777" w:rsidR="0062166C" w:rsidRDefault="0062166C" w:rsidP="0062166C"/>
    <w:p w14:paraId="58533FA5" w14:textId="0B5EF640" w:rsidR="0062166C" w:rsidRDefault="0062166C" w:rsidP="0062166C">
      <w:pPr>
        <w:rPr>
          <w:b/>
          <w:bCs/>
        </w:rPr>
      </w:pPr>
      <w:r>
        <w:rPr>
          <w:b/>
          <w:bCs/>
        </w:rPr>
        <w:t>Budget Global annuel minimal</w:t>
      </w:r>
      <w:r>
        <w:rPr>
          <w:b/>
          <w:bCs/>
        </w:rPr>
        <w:t xml:space="preserve"> : </w:t>
      </w:r>
    </w:p>
    <w:p w14:paraId="3E3F0A01" w14:textId="3C2F1D68" w:rsidR="0062166C" w:rsidRPr="00820306" w:rsidRDefault="0062166C" w:rsidP="0062166C">
      <w:pPr>
        <w:numPr>
          <w:ilvl w:val="0"/>
          <w:numId w:val="40"/>
        </w:numPr>
        <w:spacing w:line="259" w:lineRule="auto"/>
      </w:pPr>
      <w:r w:rsidRPr="00820306">
        <w:rPr>
          <w:b/>
          <w:bCs/>
        </w:rPr>
        <w:t>Site web MVP</w:t>
      </w:r>
      <w:r>
        <w:rPr>
          <w:b/>
          <w:bCs/>
        </w:rPr>
        <w:t xml:space="preserve"> (</w:t>
      </w:r>
      <w:r w:rsidR="00BE3827">
        <w:rPr>
          <w:b/>
          <w:bCs/>
        </w:rPr>
        <w:t>hébergement</w:t>
      </w:r>
      <w:r>
        <w:rPr>
          <w:b/>
          <w:bCs/>
        </w:rPr>
        <w:t xml:space="preserve"> – nom domaine – </w:t>
      </w:r>
      <w:proofErr w:type="spellStart"/>
      <w:r>
        <w:rPr>
          <w:b/>
          <w:bCs/>
        </w:rPr>
        <w:t>sa</w:t>
      </w:r>
      <w:r>
        <w:rPr>
          <w:b/>
          <w:bCs/>
        </w:rPr>
        <w:t>ve</w:t>
      </w:r>
      <w:proofErr w:type="spellEnd"/>
      <w:r>
        <w:rPr>
          <w:b/>
          <w:bCs/>
        </w:rPr>
        <w:t xml:space="preserve">–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)</w:t>
      </w:r>
      <w:r w:rsidRPr="00820306">
        <w:t xml:space="preserve"> : </w:t>
      </w:r>
      <w:r>
        <w:t>200</w:t>
      </w:r>
      <w:r w:rsidRPr="00820306">
        <w:t>–</w:t>
      </w:r>
      <w:r>
        <w:t>400</w:t>
      </w:r>
      <w:r w:rsidRPr="00820306">
        <w:t>€ / an</w:t>
      </w:r>
    </w:p>
    <w:p w14:paraId="136FB0D1" w14:textId="77777777" w:rsidR="0062166C" w:rsidRPr="00820306" w:rsidRDefault="0062166C" w:rsidP="0062166C">
      <w:pPr>
        <w:numPr>
          <w:ilvl w:val="0"/>
          <w:numId w:val="40"/>
        </w:numPr>
        <w:spacing w:line="259" w:lineRule="auto"/>
      </w:pPr>
      <w:r w:rsidRPr="00820306">
        <w:rPr>
          <w:b/>
          <w:bCs/>
        </w:rPr>
        <w:t>Apps mobiles (</w:t>
      </w:r>
      <w:proofErr w:type="spellStart"/>
      <w:r w:rsidRPr="00820306">
        <w:rPr>
          <w:b/>
          <w:bCs/>
        </w:rPr>
        <w:t>PlayStore</w:t>
      </w:r>
      <w:proofErr w:type="spellEnd"/>
      <w:r>
        <w:rPr>
          <w:b/>
          <w:bCs/>
        </w:rPr>
        <w:t xml:space="preserve">, </w:t>
      </w:r>
      <w:proofErr w:type="spellStart"/>
      <w:r w:rsidRPr="00820306">
        <w:rPr>
          <w:b/>
          <w:bCs/>
        </w:rPr>
        <w:t>AppStore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etc</w:t>
      </w:r>
      <w:proofErr w:type="spellEnd"/>
      <w:r w:rsidRPr="00820306">
        <w:rPr>
          <w:b/>
          <w:bCs/>
        </w:rPr>
        <w:t>)</w:t>
      </w:r>
      <w:r w:rsidRPr="00820306">
        <w:t xml:space="preserve"> : 1</w:t>
      </w:r>
      <w:r>
        <w:t>50</w:t>
      </w:r>
      <w:r w:rsidRPr="00820306">
        <w:t>€</w:t>
      </w:r>
      <w:r>
        <w:t xml:space="preserve"> - 200</w:t>
      </w:r>
      <w:r w:rsidRPr="00820306">
        <w:t>€ / an</w:t>
      </w:r>
    </w:p>
    <w:p w14:paraId="3EDEFD58" w14:textId="2A301B64" w:rsidR="0062166C" w:rsidRDefault="0062166C" w:rsidP="0062166C">
      <w:pPr>
        <w:numPr>
          <w:ilvl w:val="0"/>
          <w:numId w:val="40"/>
        </w:numPr>
        <w:spacing w:line="259" w:lineRule="auto"/>
      </w:pPr>
      <w:r w:rsidRPr="00820306">
        <w:rPr>
          <w:b/>
          <w:bCs/>
        </w:rPr>
        <w:t>Option Mac Cloud pour iOS</w:t>
      </w:r>
      <w:r>
        <w:rPr>
          <w:b/>
          <w:bCs/>
        </w:rPr>
        <w:t xml:space="preserve"> </w:t>
      </w:r>
      <w:r w:rsidRPr="00820306">
        <w:t>(</w:t>
      </w:r>
      <w:r>
        <w:t xml:space="preserve">Mac en cours </w:t>
      </w:r>
      <w:r>
        <w:t>d’acquisition</w:t>
      </w:r>
      <w:r w:rsidRPr="00820306">
        <w:t xml:space="preserve">) </w:t>
      </w:r>
      <w:r>
        <w:t>/</w:t>
      </w:r>
      <w:r>
        <w:t xml:space="preserve"> IA </w:t>
      </w:r>
      <w:r w:rsidRPr="00820306">
        <w:t xml:space="preserve">: </w:t>
      </w:r>
      <w:r>
        <w:t>350</w:t>
      </w:r>
      <w:r w:rsidRPr="00820306">
        <w:t xml:space="preserve"> € /</w:t>
      </w:r>
      <w:r>
        <w:t xml:space="preserve"> 900</w:t>
      </w:r>
      <w:r w:rsidRPr="00820306">
        <w:t xml:space="preserve"> €</w:t>
      </w:r>
      <w:r>
        <w:t xml:space="preserve"> /</w:t>
      </w:r>
      <w:r w:rsidRPr="00820306">
        <w:t xml:space="preserve"> an </w:t>
      </w:r>
    </w:p>
    <w:p w14:paraId="384AFE3A" w14:textId="77777777" w:rsidR="00BE3827" w:rsidRDefault="00BE3827" w:rsidP="00BE3827">
      <w:pPr>
        <w:spacing w:line="259" w:lineRule="auto"/>
      </w:pPr>
    </w:p>
    <w:p w14:paraId="358D5BD6" w14:textId="77777777" w:rsidR="00BE3827" w:rsidRDefault="00BE3827" w:rsidP="00BE3827">
      <w:pPr>
        <w:spacing w:line="259" w:lineRule="auto"/>
      </w:pPr>
    </w:p>
    <w:p w14:paraId="71CFBFD1" w14:textId="77777777" w:rsidR="00BE3827" w:rsidRDefault="00BE3827" w:rsidP="00BE3827">
      <w:pPr>
        <w:spacing w:line="259" w:lineRule="auto"/>
      </w:pPr>
    </w:p>
    <w:p w14:paraId="39A98C56" w14:textId="277C2EFD" w:rsidR="00BE3827" w:rsidRDefault="00BE3827" w:rsidP="00BE3827">
      <w:pPr>
        <w:pStyle w:val="Titre2"/>
      </w:pPr>
      <w:r>
        <w:rPr>
          <w:b/>
          <w:bCs/>
        </w:rPr>
        <w:t>Lien interface</w:t>
      </w:r>
      <w:r w:rsidR="00C37F6E">
        <w:rPr>
          <w:b/>
          <w:bCs/>
        </w:rPr>
        <w:t xml:space="preserve"> : </w:t>
      </w:r>
      <w:r w:rsidR="00C37F6E" w:rsidRPr="00C37F6E">
        <w:t>Recommandation : A ouvrir avec un PC</w:t>
      </w:r>
    </w:p>
    <w:p w14:paraId="04FCF832" w14:textId="77777777" w:rsidR="00C37F6E" w:rsidRPr="00C37F6E" w:rsidRDefault="00C37F6E" w:rsidP="00C37F6E"/>
    <w:p w14:paraId="68E41B01" w14:textId="1F5571ED" w:rsidR="00C37F6E" w:rsidRDefault="00C37F6E" w:rsidP="00C37F6E">
      <w:hyperlink r:id="rId8" w:history="1">
        <w:r w:rsidRPr="00E622FF">
          <w:rPr>
            <w:rStyle w:val="Lienhypertexte"/>
          </w:rPr>
          <w:t>https://samasitedev.com/10_Linkvest/</w:t>
        </w:r>
      </w:hyperlink>
    </w:p>
    <w:p w14:paraId="420D886B" w14:textId="77777777" w:rsidR="00C37F6E" w:rsidRDefault="00C37F6E" w:rsidP="00C37F6E"/>
    <w:p w14:paraId="4887E435" w14:textId="77777777" w:rsidR="00C37F6E" w:rsidRDefault="00C37F6E" w:rsidP="00C37F6E"/>
    <w:p w14:paraId="6B139E63" w14:textId="77777777" w:rsidR="00C37F6E" w:rsidRPr="00C37F6E" w:rsidRDefault="00C37F6E" w:rsidP="00C37F6E"/>
    <w:p w14:paraId="49721C03" w14:textId="77777777" w:rsidR="00BE3827" w:rsidRPr="00820306" w:rsidRDefault="00BE3827" w:rsidP="00BE3827">
      <w:pPr>
        <w:spacing w:line="259" w:lineRule="auto"/>
      </w:pPr>
    </w:p>
    <w:p w14:paraId="375475FC" w14:textId="77777777" w:rsidR="0062166C" w:rsidRDefault="0062166C" w:rsidP="0062166C">
      <w:pPr>
        <w:rPr>
          <w:b/>
          <w:bCs/>
        </w:rPr>
      </w:pPr>
    </w:p>
    <w:p w14:paraId="2133B92A" w14:textId="77777777" w:rsidR="0062166C" w:rsidRPr="0062166C" w:rsidRDefault="0062166C" w:rsidP="0062166C"/>
    <w:p w14:paraId="34684FA7" w14:textId="77777777" w:rsidR="00D87559" w:rsidRDefault="00D87559" w:rsidP="006A0E12"/>
    <w:p w14:paraId="55C78D74" w14:textId="77777777" w:rsidR="006A0E12" w:rsidRDefault="006A0E12" w:rsidP="006A0E12"/>
    <w:p w14:paraId="50BC7E1B" w14:textId="77777777" w:rsidR="006A0E12" w:rsidRDefault="006A0E12" w:rsidP="006A0E12"/>
    <w:p w14:paraId="03375ADE" w14:textId="77777777" w:rsidR="006A0E12" w:rsidRDefault="006A0E12" w:rsidP="006A0E12"/>
    <w:p w14:paraId="554BD884" w14:textId="77777777" w:rsidR="006A0E12" w:rsidRDefault="006A0E12" w:rsidP="006A0E12"/>
    <w:p w14:paraId="7003EEFB" w14:textId="77777777" w:rsidR="006A0E12" w:rsidRDefault="006A0E12" w:rsidP="006A0E12"/>
    <w:p w14:paraId="534E91B6" w14:textId="77777777" w:rsidR="003544B8" w:rsidRDefault="003544B8" w:rsidP="00307BAE">
      <w:pPr>
        <w:rPr>
          <w:b/>
          <w:bCs/>
          <w:smallCaps/>
          <w:color w:val="0F4761" w:themeColor="accent1" w:themeShade="BF"/>
          <w:spacing w:val="5"/>
        </w:rPr>
      </w:pPr>
    </w:p>
    <w:p w14:paraId="0840ABFA" w14:textId="77777777" w:rsidR="003544B8" w:rsidRPr="00307BAE" w:rsidRDefault="003544B8" w:rsidP="00307BAE">
      <w:pPr>
        <w:rPr>
          <w:rStyle w:val="Rfrenceintense"/>
        </w:rPr>
      </w:pPr>
    </w:p>
    <w:p w14:paraId="1F003EDC" w14:textId="77777777" w:rsidR="00307BAE" w:rsidRPr="00307BAE" w:rsidRDefault="00307BAE" w:rsidP="00307BAE">
      <w:pPr>
        <w:rPr>
          <w:rStyle w:val="Rfrenceintense"/>
        </w:rPr>
      </w:pPr>
    </w:p>
    <w:p w14:paraId="0D7312DE" w14:textId="77777777" w:rsidR="00307BAE" w:rsidRDefault="00307BAE" w:rsidP="00307BAE"/>
    <w:p w14:paraId="3E6320DE" w14:textId="77777777" w:rsidR="00307BAE" w:rsidRPr="00307BAE" w:rsidRDefault="00307BAE" w:rsidP="00307BAE"/>
    <w:sectPr w:rsidR="00307BAE" w:rsidRPr="00307B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F1E8" w14:textId="77777777" w:rsidR="00DE428D" w:rsidRDefault="00DE428D" w:rsidP="005C702B">
      <w:pPr>
        <w:spacing w:after="0" w:line="240" w:lineRule="auto"/>
      </w:pPr>
      <w:r>
        <w:separator/>
      </w:r>
    </w:p>
  </w:endnote>
  <w:endnote w:type="continuationSeparator" w:id="0">
    <w:p w14:paraId="228A5A38" w14:textId="77777777" w:rsidR="00DE428D" w:rsidRDefault="00DE428D" w:rsidP="005C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53368"/>
      <w:docPartObj>
        <w:docPartGallery w:val="Page Numbers (Bottom of Page)"/>
        <w:docPartUnique/>
      </w:docPartObj>
    </w:sdtPr>
    <w:sdtContent>
      <w:p w14:paraId="6641C6ED" w14:textId="437B07FA" w:rsidR="005C702B" w:rsidRDefault="005C702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A0D2E" w14:textId="77777777" w:rsidR="005C702B" w:rsidRDefault="005C70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45EF" w14:textId="77777777" w:rsidR="00DE428D" w:rsidRDefault="00DE428D" w:rsidP="005C702B">
      <w:pPr>
        <w:spacing w:after="0" w:line="240" w:lineRule="auto"/>
      </w:pPr>
      <w:r>
        <w:separator/>
      </w:r>
    </w:p>
  </w:footnote>
  <w:footnote w:type="continuationSeparator" w:id="0">
    <w:p w14:paraId="5256E895" w14:textId="77777777" w:rsidR="00DE428D" w:rsidRDefault="00DE428D" w:rsidP="005C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4A3"/>
    <w:multiLevelType w:val="hybridMultilevel"/>
    <w:tmpl w:val="F8F6C05E"/>
    <w:lvl w:ilvl="0" w:tplc="01CE78F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855"/>
    <w:multiLevelType w:val="hybridMultilevel"/>
    <w:tmpl w:val="E598A9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7EC"/>
    <w:multiLevelType w:val="multilevel"/>
    <w:tmpl w:val="4804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61771"/>
    <w:multiLevelType w:val="hybridMultilevel"/>
    <w:tmpl w:val="A6163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814"/>
    <w:multiLevelType w:val="hybridMultilevel"/>
    <w:tmpl w:val="93327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EC9"/>
    <w:multiLevelType w:val="hybridMultilevel"/>
    <w:tmpl w:val="51DCB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53BC"/>
    <w:multiLevelType w:val="hybridMultilevel"/>
    <w:tmpl w:val="24EA91DC"/>
    <w:lvl w:ilvl="0" w:tplc="AADE8CA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FF3"/>
    <w:multiLevelType w:val="hybridMultilevel"/>
    <w:tmpl w:val="FE5499A6"/>
    <w:lvl w:ilvl="0" w:tplc="EBBC2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116DB"/>
    <w:multiLevelType w:val="multilevel"/>
    <w:tmpl w:val="FF48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53C35"/>
    <w:multiLevelType w:val="hybridMultilevel"/>
    <w:tmpl w:val="DC3EB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735C"/>
    <w:multiLevelType w:val="hybridMultilevel"/>
    <w:tmpl w:val="218A2D5E"/>
    <w:lvl w:ilvl="0" w:tplc="1B82A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205E"/>
    <w:multiLevelType w:val="hybridMultilevel"/>
    <w:tmpl w:val="C200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177C"/>
    <w:multiLevelType w:val="hybridMultilevel"/>
    <w:tmpl w:val="F82078EA"/>
    <w:lvl w:ilvl="0" w:tplc="9460D07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5527D"/>
    <w:multiLevelType w:val="hybridMultilevel"/>
    <w:tmpl w:val="84529C2C"/>
    <w:lvl w:ilvl="0" w:tplc="28EE9D7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1E2D"/>
    <w:multiLevelType w:val="hybridMultilevel"/>
    <w:tmpl w:val="B10A3A12"/>
    <w:lvl w:ilvl="0" w:tplc="78140A34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A765E"/>
    <w:multiLevelType w:val="multilevel"/>
    <w:tmpl w:val="A9A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81838"/>
    <w:multiLevelType w:val="hybridMultilevel"/>
    <w:tmpl w:val="83F86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B0E10"/>
    <w:multiLevelType w:val="hybridMultilevel"/>
    <w:tmpl w:val="91B8A316"/>
    <w:lvl w:ilvl="0" w:tplc="639E3CB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35ACE"/>
    <w:multiLevelType w:val="hybridMultilevel"/>
    <w:tmpl w:val="BB9A9278"/>
    <w:lvl w:ilvl="0" w:tplc="43B28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6EA7"/>
    <w:multiLevelType w:val="hybridMultilevel"/>
    <w:tmpl w:val="17347DC6"/>
    <w:lvl w:ilvl="0" w:tplc="C0980BC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7425D"/>
    <w:multiLevelType w:val="hybridMultilevel"/>
    <w:tmpl w:val="07FCA564"/>
    <w:lvl w:ilvl="0" w:tplc="9F04E62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04751"/>
    <w:multiLevelType w:val="hybridMultilevel"/>
    <w:tmpl w:val="011499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3374"/>
    <w:multiLevelType w:val="multilevel"/>
    <w:tmpl w:val="27D6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F7768"/>
    <w:multiLevelType w:val="hybridMultilevel"/>
    <w:tmpl w:val="71765B92"/>
    <w:lvl w:ilvl="0" w:tplc="3A6828E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7A47"/>
    <w:multiLevelType w:val="hybridMultilevel"/>
    <w:tmpl w:val="05C813F4"/>
    <w:lvl w:ilvl="0" w:tplc="4E3E1362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643C7"/>
    <w:multiLevelType w:val="hybridMultilevel"/>
    <w:tmpl w:val="DE7CDF9E"/>
    <w:lvl w:ilvl="0" w:tplc="33A80F0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242B5"/>
    <w:multiLevelType w:val="hybridMultilevel"/>
    <w:tmpl w:val="1C8816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5A44"/>
    <w:multiLevelType w:val="hybridMultilevel"/>
    <w:tmpl w:val="4F18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2259B"/>
    <w:multiLevelType w:val="hybridMultilevel"/>
    <w:tmpl w:val="9B4ACC90"/>
    <w:lvl w:ilvl="0" w:tplc="51DE11F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A539E"/>
    <w:multiLevelType w:val="hybridMultilevel"/>
    <w:tmpl w:val="4EFED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4E8"/>
    <w:multiLevelType w:val="hybridMultilevel"/>
    <w:tmpl w:val="8ADC8010"/>
    <w:lvl w:ilvl="0" w:tplc="9256622C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C40D6"/>
    <w:multiLevelType w:val="hybridMultilevel"/>
    <w:tmpl w:val="A61059CA"/>
    <w:lvl w:ilvl="0" w:tplc="5920A11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864F0"/>
    <w:multiLevelType w:val="hybridMultilevel"/>
    <w:tmpl w:val="BC64CD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B2F23"/>
    <w:multiLevelType w:val="hybridMultilevel"/>
    <w:tmpl w:val="2B56C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40F13"/>
    <w:multiLevelType w:val="hybridMultilevel"/>
    <w:tmpl w:val="05A0302E"/>
    <w:lvl w:ilvl="0" w:tplc="28EE9D72"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504B1F"/>
    <w:multiLevelType w:val="hybridMultilevel"/>
    <w:tmpl w:val="E86068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7462F"/>
    <w:multiLevelType w:val="hybridMultilevel"/>
    <w:tmpl w:val="239ED358"/>
    <w:lvl w:ilvl="0" w:tplc="ADDAFF7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43D5E"/>
    <w:multiLevelType w:val="hybridMultilevel"/>
    <w:tmpl w:val="FC084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371FB"/>
    <w:multiLevelType w:val="hybridMultilevel"/>
    <w:tmpl w:val="BAE6B058"/>
    <w:lvl w:ilvl="0" w:tplc="A2C4AE06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47249"/>
    <w:multiLevelType w:val="multilevel"/>
    <w:tmpl w:val="61C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353261">
    <w:abstractNumId w:val="10"/>
  </w:num>
  <w:num w:numId="2" w16cid:durableId="588462603">
    <w:abstractNumId w:val="7"/>
  </w:num>
  <w:num w:numId="3" w16cid:durableId="1437629181">
    <w:abstractNumId w:val="25"/>
  </w:num>
  <w:num w:numId="4" w16cid:durableId="840584935">
    <w:abstractNumId w:val="21"/>
  </w:num>
  <w:num w:numId="5" w16cid:durableId="1495217622">
    <w:abstractNumId w:val="1"/>
  </w:num>
  <w:num w:numId="6" w16cid:durableId="471025060">
    <w:abstractNumId w:val="32"/>
  </w:num>
  <w:num w:numId="7" w16cid:durableId="335810537">
    <w:abstractNumId w:val="18"/>
  </w:num>
  <w:num w:numId="8" w16cid:durableId="684790943">
    <w:abstractNumId w:val="30"/>
  </w:num>
  <w:num w:numId="9" w16cid:durableId="1297486700">
    <w:abstractNumId w:val="36"/>
  </w:num>
  <w:num w:numId="10" w16cid:durableId="1942100103">
    <w:abstractNumId w:val="31"/>
  </w:num>
  <w:num w:numId="11" w16cid:durableId="2016609367">
    <w:abstractNumId w:val="23"/>
  </w:num>
  <w:num w:numId="12" w16cid:durableId="601492939">
    <w:abstractNumId w:val="20"/>
  </w:num>
  <w:num w:numId="13" w16cid:durableId="1625383524">
    <w:abstractNumId w:val="19"/>
  </w:num>
  <w:num w:numId="14" w16cid:durableId="116992523">
    <w:abstractNumId w:val="9"/>
  </w:num>
  <w:num w:numId="15" w16cid:durableId="527529813">
    <w:abstractNumId w:val="38"/>
  </w:num>
  <w:num w:numId="16" w16cid:durableId="913509082">
    <w:abstractNumId w:val="0"/>
  </w:num>
  <w:num w:numId="17" w16cid:durableId="499926789">
    <w:abstractNumId w:val="6"/>
  </w:num>
  <w:num w:numId="18" w16cid:durableId="340084425">
    <w:abstractNumId w:val="12"/>
  </w:num>
  <w:num w:numId="19" w16cid:durableId="1085541087">
    <w:abstractNumId w:val="17"/>
  </w:num>
  <w:num w:numId="20" w16cid:durableId="2028436978">
    <w:abstractNumId w:val="2"/>
  </w:num>
  <w:num w:numId="21" w16cid:durableId="1502042005">
    <w:abstractNumId w:val="26"/>
  </w:num>
  <w:num w:numId="22" w16cid:durableId="439490034">
    <w:abstractNumId w:val="24"/>
  </w:num>
  <w:num w:numId="23" w16cid:durableId="244337523">
    <w:abstractNumId w:val="14"/>
  </w:num>
  <w:num w:numId="24" w16cid:durableId="274023182">
    <w:abstractNumId w:val="28"/>
  </w:num>
  <w:num w:numId="25" w16cid:durableId="1423719678">
    <w:abstractNumId w:val="13"/>
  </w:num>
  <w:num w:numId="26" w16cid:durableId="853418378">
    <w:abstractNumId w:val="34"/>
  </w:num>
  <w:num w:numId="27" w16cid:durableId="1176846196">
    <w:abstractNumId w:val="5"/>
  </w:num>
  <w:num w:numId="28" w16cid:durableId="1376387747">
    <w:abstractNumId w:val="29"/>
  </w:num>
  <w:num w:numId="29" w16cid:durableId="429081200">
    <w:abstractNumId w:val="8"/>
  </w:num>
  <w:num w:numId="30" w16cid:durableId="255939698">
    <w:abstractNumId w:val="35"/>
  </w:num>
  <w:num w:numId="31" w16cid:durableId="355667210">
    <w:abstractNumId w:val="33"/>
  </w:num>
  <w:num w:numId="32" w16cid:durableId="1164273932">
    <w:abstractNumId w:val="11"/>
  </w:num>
  <w:num w:numId="33" w16cid:durableId="265888085">
    <w:abstractNumId w:val="37"/>
  </w:num>
  <w:num w:numId="34" w16cid:durableId="999963029">
    <w:abstractNumId w:val="27"/>
  </w:num>
  <w:num w:numId="35" w16cid:durableId="1122112916">
    <w:abstractNumId w:val="15"/>
  </w:num>
  <w:num w:numId="36" w16cid:durableId="261257528">
    <w:abstractNumId w:val="4"/>
  </w:num>
  <w:num w:numId="37" w16cid:durableId="1882522370">
    <w:abstractNumId w:val="3"/>
  </w:num>
  <w:num w:numId="38" w16cid:durableId="390155169">
    <w:abstractNumId w:val="16"/>
  </w:num>
  <w:num w:numId="39" w16cid:durableId="1843155865">
    <w:abstractNumId w:val="22"/>
  </w:num>
  <w:num w:numId="40" w16cid:durableId="203248823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6"/>
    <w:rsid w:val="00001658"/>
    <w:rsid w:val="001560B2"/>
    <w:rsid w:val="00307BAE"/>
    <w:rsid w:val="003544B8"/>
    <w:rsid w:val="005466FC"/>
    <w:rsid w:val="005C702B"/>
    <w:rsid w:val="0062166C"/>
    <w:rsid w:val="006A0E12"/>
    <w:rsid w:val="00714716"/>
    <w:rsid w:val="007171D4"/>
    <w:rsid w:val="00787126"/>
    <w:rsid w:val="008A5D25"/>
    <w:rsid w:val="00996500"/>
    <w:rsid w:val="00BE3827"/>
    <w:rsid w:val="00C37F6E"/>
    <w:rsid w:val="00D87559"/>
    <w:rsid w:val="00DE428D"/>
    <w:rsid w:val="00E43A57"/>
    <w:rsid w:val="00E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47378"/>
  <w15:chartTrackingRefBased/>
  <w15:docId w15:val="{08594686-1D85-4125-A274-D385330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4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4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4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14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7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7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7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7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7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7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4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4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7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7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47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7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716"/>
    <w:rPr>
      <w:b/>
      <w:bCs/>
      <w:smallCaps/>
      <w:color w:val="0F476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307BAE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6A0E12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00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0165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02B"/>
  </w:style>
  <w:style w:type="paragraph" w:styleId="Pieddepage">
    <w:name w:val="footer"/>
    <w:basedOn w:val="Normal"/>
    <w:link w:val="PieddepageCar"/>
    <w:uiPriority w:val="99"/>
    <w:unhideWhenUsed/>
    <w:rsid w:val="005C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02B"/>
  </w:style>
  <w:style w:type="paragraph" w:styleId="En-ttedetabledesmatires">
    <w:name w:val="TOC Heading"/>
    <w:basedOn w:val="Titre1"/>
    <w:next w:val="Normal"/>
    <w:uiPriority w:val="39"/>
    <w:unhideWhenUsed/>
    <w:qFormat/>
    <w:rsid w:val="005C702B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5C702B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5C702B"/>
    <w:rPr>
      <w:color w:val="467886" w:themeColor="hyperlink"/>
      <w:u w:val="single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C702B"/>
    <w:pPr>
      <w:spacing w:after="100"/>
    </w:pPr>
  </w:style>
  <w:style w:type="character" w:styleId="Mentionnonrsolue">
    <w:name w:val="Unresolved Mention"/>
    <w:basedOn w:val="Policepardfaut"/>
    <w:uiPriority w:val="99"/>
    <w:semiHidden/>
    <w:unhideWhenUsed/>
    <w:rsid w:val="00C37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sitedev.com/10_Linkv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8EFA-CEED-44C2-B893-5BDCCF51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Souleymane Ndiaye</dc:creator>
  <cp:keywords/>
  <dc:description/>
  <cp:lastModifiedBy>Cheick MBAYE</cp:lastModifiedBy>
  <cp:revision>7</cp:revision>
  <cp:lastPrinted>2025-08-27T10:23:00Z</cp:lastPrinted>
  <dcterms:created xsi:type="dcterms:W3CDTF">2025-08-27T09:11:00Z</dcterms:created>
  <dcterms:modified xsi:type="dcterms:W3CDTF">2025-09-09T12:21:00Z</dcterms:modified>
</cp:coreProperties>
</file>